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3652C" w14:textId="1EBD459D" w:rsidR="000A5D33" w:rsidRDefault="000A5D33" w:rsidP="00A7562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/>
        <w:jc w:val="both"/>
        <w:rPr>
          <w:rFonts w:ascii="Palatino Linotype" w:hAnsi="Palatino Linotype"/>
          <w:b/>
          <w:bCs/>
          <w:color w:val="000000"/>
        </w:rPr>
      </w:pPr>
      <w:r w:rsidRPr="00142649">
        <w:rPr>
          <w:rFonts w:ascii="Palatino Linotype" w:hAnsi="Palatino Linotype"/>
          <w:b/>
          <w:bCs/>
          <w:color w:val="000000"/>
        </w:rPr>
        <w:t xml:space="preserve">ANNEXE </w:t>
      </w:r>
      <w:r w:rsidR="0004207C">
        <w:rPr>
          <w:rFonts w:ascii="Palatino Linotype" w:hAnsi="Palatino Linotype"/>
          <w:b/>
          <w:bCs/>
          <w:color w:val="000000"/>
        </w:rPr>
        <w:t>2</w:t>
      </w:r>
      <w:r>
        <w:rPr>
          <w:rFonts w:ascii="Palatino Linotype" w:hAnsi="Palatino Linotype"/>
          <w:b/>
          <w:bCs/>
          <w:color w:val="000000"/>
        </w:rPr>
        <w:t xml:space="preserve"> // </w:t>
      </w:r>
      <w:r w:rsidRPr="00142649">
        <w:rPr>
          <w:rFonts w:ascii="Palatino Linotype" w:hAnsi="Palatino Linotype"/>
          <w:b/>
          <w:bCs/>
        </w:rPr>
        <w:t xml:space="preserve">ARRETE PORTANT INTERDICTION DU STATIONNEMENT </w:t>
      </w:r>
      <w:r w:rsidRPr="00142649">
        <w:rPr>
          <w:rFonts w:ascii="Palatino Linotype" w:hAnsi="Palatino Linotype"/>
          <w:b/>
          <w:bCs/>
        </w:rPr>
        <w:br/>
        <w:t>DES RESIDENCES MOBILES DES GENS DU VOYAGE</w:t>
      </w:r>
      <w:r>
        <w:rPr>
          <w:rFonts w:ascii="Palatino Linotype" w:hAnsi="Palatino Linotype"/>
          <w:b/>
          <w:bCs/>
        </w:rPr>
        <w:t xml:space="preserve"> – </w:t>
      </w:r>
      <w:r w:rsidR="00A75622">
        <w:rPr>
          <w:rFonts w:ascii="Palatino Linotype" w:hAnsi="Palatino Linotype"/>
          <w:b/>
          <w:bCs/>
        </w:rPr>
        <w:t>Président de l’EPCI</w:t>
      </w:r>
      <w:r>
        <w:rPr>
          <w:rFonts w:ascii="Palatino Linotype" w:hAnsi="Palatino Linotype"/>
          <w:b/>
          <w:bCs/>
        </w:rPr>
        <w:t xml:space="preserve"> </w:t>
      </w:r>
    </w:p>
    <w:p w14:paraId="3A8D2EF6" w14:textId="77777777" w:rsidR="00A75622" w:rsidRPr="007A601E" w:rsidRDefault="00A75622" w:rsidP="00A75622">
      <w:pPr>
        <w:pStyle w:val="Standard"/>
        <w:shd w:val="clear" w:color="auto" w:fill="FFFFFF"/>
        <w:tabs>
          <w:tab w:val="right" w:leader="dot" w:pos="9637"/>
        </w:tabs>
        <w:spacing w:after="120"/>
        <w:jc w:val="both"/>
        <w:rPr>
          <w:rFonts w:ascii="Palatino Linotype" w:hAnsi="Palatino Linotype"/>
        </w:rPr>
      </w:pPr>
      <w:r>
        <w:rPr>
          <w:rStyle w:val="Numrodepage"/>
          <w:rFonts w:ascii="Palatino Linotype" w:eastAsia="DejaVu Sans" w:hAnsi="Palatino Linotype" w:cs="DejaVu Sans"/>
          <w:color w:val="000000"/>
          <w:lang w:bidi="ar-SA"/>
        </w:rPr>
        <w:t>M</w:t>
      </w:r>
      <w:r w:rsidRPr="007A601E">
        <w:rPr>
          <w:rStyle w:val="Numrodepage"/>
          <w:rFonts w:ascii="Palatino Linotype" w:eastAsia="DejaVu Sans" w:hAnsi="Palatino Linotype" w:cs="DejaVu Sans"/>
          <w:color w:val="000000"/>
          <w:lang w:bidi="ar-SA"/>
        </w:rPr>
        <w:t xml:space="preserve">odèle applicable lorsque le </w:t>
      </w:r>
      <w:r w:rsidRPr="00660E6C">
        <w:rPr>
          <w:rStyle w:val="Numrodepage"/>
          <w:rFonts w:ascii="Palatino Linotype" w:eastAsia="DejaVu Sans" w:hAnsi="Palatino Linotype" w:cs="DejaVu Sans"/>
          <w:b/>
          <w:bCs/>
          <w:color w:val="000000"/>
          <w:sz w:val="32"/>
          <w:u w:val="single"/>
          <w:lang w:bidi="ar-SA"/>
        </w:rPr>
        <w:t>président de l'EPCI</w:t>
      </w:r>
      <w:r w:rsidRPr="007A601E">
        <w:rPr>
          <w:rStyle w:val="Numrodepage"/>
          <w:rFonts w:ascii="Palatino Linotype" w:eastAsia="DejaVu Sans" w:hAnsi="Palatino Linotype" w:cs="DejaVu Sans"/>
          <w:color w:val="000000"/>
          <w:lang w:bidi="ar-SA"/>
        </w:rPr>
        <w:t xml:space="preserve"> est l'autorité de police administrative compétente en application du 3ème alinéa du A du I de l'article L.5211-9-2 du CGCT)</w:t>
      </w:r>
    </w:p>
    <w:p w14:paraId="554F755F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  <w:color w:val="000000"/>
        </w:rPr>
      </w:pPr>
      <w:r w:rsidRPr="007A601E">
        <w:rPr>
          <w:rFonts w:ascii="Palatino Linotype" w:hAnsi="Palatino Linotype"/>
          <w:color w:val="000000"/>
        </w:rPr>
        <w:t>La motivation de l’arrêté doit être adaptée lorsque l’EPCI soit dispose d’un emplacement provisoire agréé soit bénéficié d’un délai supplémentaire de deux ans pour remplir ses obligations inscrites au schéma.</w:t>
      </w:r>
    </w:p>
    <w:p w14:paraId="6456ADD4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  <w:color w:val="000000"/>
        </w:rPr>
      </w:pPr>
      <w:r w:rsidRPr="007A601E">
        <w:rPr>
          <w:rFonts w:ascii="Palatino Linotype" w:hAnsi="Palatino Linotype"/>
          <w:color w:val="000000"/>
        </w:rPr>
        <w:t>-----------------------------------------------------------------------------------------------------------------</w:t>
      </w:r>
    </w:p>
    <w:p w14:paraId="6C578291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  <w:color w:val="000000"/>
        </w:rPr>
      </w:pPr>
      <w:r w:rsidRPr="007A601E">
        <w:rPr>
          <w:rFonts w:ascii="Palatino Linotype" w:hAnsi="Palatino Linotype"/>
          <w:color w:val="000000"/>
        </w:rPr>
        <w:t>Communauté de communes de</w:t>
      </w:r>
      <w:r>
        <w:rPr>
          <w:rFonts w:ascii="Palatino Linotype" w:hAnsi="Palatino Linotype"/>
          <w:color w:val="000000"/>
        </w:rPr>
        <w:t xml:space="preserve"> </w:t>
      </w:r>
      <w:r w:rsidRPr="007A601E">
        <w:rPr>
          <w:rFonts w:ascii="Palatino Linotype" w:hAnsi="Palatino Linotype"/>
          <w:color w:val="000000"/>
          <w:highlight w:val="yellow"/>
        </w:rPr>
        <w:t>[…]</w:t>
      </w:r>
    </w:p>
    <w:p w14:paraId="7438EBBC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  <w:color w:val="000000"/>
        </w:rPr>
      </w:pPr>
    </w:p>
    <w:p w14:paraId="46B87D43" w14:textId="77777777" w:rsidR="00A75622" w:rsidRPr="007A601E" w:rsidRDefault="00A75622" w:rsidP="00A75622">
      <w:pPr>
        <w:pStyle w:val="Standard"/>
        <w:spacing w:after="120"/>
        <w:jc w:val="center"/>
        <w:rPr>
          <w:rFonts w:ascii="Palatino Linotype" w:hAnsi="Palatino Linotype"/>
          <w:b/>
          <w:bCs/>
          <w:color w:val="000000"/>
        </w:rPr>
      </w:pPr>
      <w:r w:rsidRPr="007A601E">
        <w:rPr>
          <w:rFonts w:ascii="Palatino Linotype" w:hAnsi="Palatino Linotype"/>
          <w:b/>
          <w:bCs/>
          <w:color w:val="000000"/>
        </w:rPr>
        <w:t>ARRETE PORTANT INTERDICTION DU STATIONNEMENT DES RESIDENCES MOBILES DES GENS DU VOYAGE EN DEHORS DES AIRES AMENAGEES</w:t>
      </w:r>
    </w:p>
    <w:p w14:paraId="2EAA57D2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  <w:color w:val="000000"/>
        </w:rPr>
      </w:pPr>
    </w:p>
    <w:p w14:paraId="57F7DD04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  <w:color w:val="000000"/>
        </w:rPr>
      </w:pPr>
      <w:r w:rsidRPr="007A601E">
        <w:rPr>
          <w:rFonts w:ascii="Palatino Linotype" w:hAnsi="Palatino Linotype"/>
          <w:color w:val="000000"/>
        </w:rPr>
        <w:t>Le Président de la communauté de communes</w:t>
      </w:r>
      <w:r>
        <w:rPr>
          <w:rFonts w:ascii="Palatino Linotype" w:hAnsi="Palatino Linotype"/>
          <w:color w:val="000000"/>
        </w:rPr>
        <w:t xml:space="preserve"> </w:t>
      </w:r>
      <w:r w:rsidRPr="007A601E">
        <w:rPr>
          <w:rFonts w:ascii="Palatino Linotype" w:hAnsi="Palatino Linotype"/>
          <w:color w:val="000000"/>
          <w:highlight w:val="yellow"/>
        </w:rPr>
        <w:t>[…]</w:t>
      </w:r>
    </w:p>
    <w:p w14:paraId="5AE6D877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  <w:color w:val="000000"/>
        </w:rPr>
      </w:pPr>
    </w:p>
    <w:p w14:paraId="650B2A4A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  <w:color w:val="000000"/>
        </w:rPr>
      </w:pPr>
      <w:r w:rsidRPr="007A601E">
        <w:rPr>
          <w:rFonts w:ascii="Palatino Linotype" w:hAnsi="Palatino Linotype"/>
          <w:color w:val="000000"/>
        </w:rPr>
        <w:t>Vu le code pénal, notamment ses articles 322-4-1 et R.610-5 ;</w:t>
      </w:r>
    </w:p>
    <w:p w14:paraId="786249A6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  <w:color w:val="000000"/>
        </w:rPr>
      </w:pPr>
    </w:p>
    <w:p w14:paraId="6DB04D4D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  <w:color w:val="000000"/>
        </w:rPr>
      </w:pPr>
      <w:r w:rsidRPr="007A601E">
        <w:rPr>
          <w:rFonts w:ascii="Palatino Linotype" w:hAnsi="Palatino Linotype"/>
          <w:color w:val="000000"/>
        </w:rPr>
        <w:t>Vu le code général des collectivités territoriales, notamment ses articles L.5211-9-2 (3ème alinéa du A du I) et L.5214-16 (4° du I) ;</w:t>
      </w:r>
    </w:p>
    <w:p w14:paraId="1F9287AC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  <w:color w:val="000000"/>
        </w:rPr>
      </w:pPr>
    </w:p>
    <w:p w14:paraId="536B9F56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  <w:color w:val="000000"/>
        </w:rPr>
      </w:pPr>
      <w:r w:rsidRPr="007A601E">
        <w:rPr>
          <w:rFonts w:ascii="Palatino Linotype" w:hAnsi="Palatino Linotype"/>
          <w:color w:val="000000"/>
        </w:rPr>
        <w:t>Vu la loi n°2000-614 du 5 juillet 2000 modifiée relative à l’accueil et à l’habitat des gens du voyage, notamment le I de son article 9 ;</w:t>
      </w:r>
    </w:p>
    <w:p w14:paraId="62CC7584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  <w:color w:val="000000"/>
        </w:rPr>
      </w:pPr>
    </w:p>
    <w:p w14:paraId="58C52989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  <w:color w:val="000000"/>
        </w:rPr>
      </w:pPr>
      <w:r w:rsidRPr="007A601E">
        <w:rPr>
          <w:rFonts w:ascii="Palatino Linotype" w:hAnsi="Palatino Linotype"/>
          <w:color w:val="000000"/>
        </w:rPr>
        <w:t>Vu le schéma départemental d’accueil et d’habitat des gens du voyage d</w:t>
      </w:r>
      <w:r>
        <w:rPr>
          <w:rFonts w:ascii="Palatino Linotype" w:hAnsi="Palatino Linotype"/>
          <w:color w:val="000000"/>
        </w:rPr>
        <w:t xml:space="preserve">u Maine-et-Loire </w:t>
      </w:r>
      <w:r w:rsidRPr="007A601E">
        <w:rPr>
          <w:rFonts w:ascii="Palatino Linotype" w:hAnsi="Palatino Linotype"/>
          <w:color w:val="000000"/>
        </w:rPr>
        <w:t>rév</w:t>
      </w:r>
      <w:r>
        <w:rPr>
          <w:rFonts w:ascii="Palatino Linotype" w:hAnsi="Palatino Linotype"/>
          <w:color w:val="000000"/>
        </w:rPr>
        <w:t>isé par la décision conjointe du p</w:t>
      </w:r>
      <w:r w:rsidRPr="007A601E">
        <w:rPr>
          <w:rFonts w:ascii="Palatino Linotype" w:hAnsi="Palatino Linotype"/>
          <w:color w:val="000000"/>
        </w:rPr>
        <w:t>réfet et du président du conseil départemental d</w:t>
      </w:r>
      <w:r>
        <w:rPr>
          <w:rFonts w:ascii="Palatino Linotype" w:hAnsi="Palatino Linotype"/>
          <w:color w:val="000000"/>
        </w:rPr>
        <w:t>u Maine-et-</w:t>
      </w:r>
      <w:r w:rsidRPr="007A601E">
        <w:rPr>
          <w:rFonts w:ascii="Palatino Linotype" w:hAnsi="Palatino Linotype"/>
          <w:color w:val="000000"/>
        </w:rPr>
        <w:t xml:space="preserve">Loire en date du </w:t>
      </w:r>
      <w:r>
        <w:rPr>
          <w:rFonts w:ascii="Palatino Linotype" w:hAnsi="Palatino Linotype"/>
          <w:color w:val="000000"/>
        </w:rPr>
        <w:t>19</w:t>
      </w:r>
      <w:r w:rsidRPr="007A601E">
        <w:rPr>
          <w:rFonts w:ascii="Palatino Linotype" w:hAnsi="Palatino Linotype"/>
          <w:color w:val="000000"/>
        </w:rPr>
        <w:t xml:space="preserve"> décembre 201</w:t>
      </w:r>
      <w:r>
        <w:rPr>
          <w:rFonts w:ascii="Palatino Linotype" w:hAnsi="Palatino Linotype"/>
          <w:color w:val="000000"/>
        </w:rPr>
        <w:t>8</w:t>
      </w:r>
      <w:r w:rsidRPr="007A601E">
        <w:rPr>
          <w:rFonts w:ascii="Palatino Linotype" w:hAnsi="Palatino Linotype"/>
          <w:color w:val="000000"/>
        </w:rPr>
        <w:t> ;</w:t>
      </w:r>
    </w:p>
    <w:p w14:paraId="1ED74BC8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  <w:color w:val="000000"/>
        </w:rPr>
      </w:pPr>
    </w:p>
    <w:p w14:paraId="4482F76C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  <w:color w:val="000000"/>
        </w:rPr>
      </w:pPr>
      <w:r w:rsidRPr="007A601E">
        <w:rPr>
          <w:rFonts w:ascii="Palatino Linotype" w:hAnsi="Palatino Linotype"/>
          <w:color w:val="000000"/>
        </w:rPr>
        <w:t>Considérant que la communauté de communes</w:t>
      </w:r>
      <w:r>
        <w:rPr>
          <w:rFonts w:ascii="Palatino Linotype" w:hAnsi="Palatino Linotype"/>
          <w:color w:val="000000"/>
        </w:rPr>
        <w:t xml:space="preserve"> </w:t>
      </w:r>
      <w:r w:rsidRPr="007A601E">
        <w:rPr>
          <w:rFonts w:ascii="Palatino Linotype" w:hAnsi="Palatino Linotype"/>
          <w:color w:val="000000"/>
          <w:highlight w:val="yellow"/>
        </w:rPr>
        <w:t>[…]</w:t>
      </w:r>
      <w:r w:rsidRPr="007A601E">
        <w:rPr>
          <w:rFonts w:ascii="Palatino Linotype" w:hAnsi="Palatino Linotype"/>
          <w:color w:val="000000"/>
        </w:rPr>
        <w:t xml:space="preserve"> remplit les obligations qui lui incombent en application de l’article 2 de la loi du 5 juillet 2000 susvisée par l’aménagement, l’entretien et la gestion des aires suivantes :</w:t>
      </w:r>
    </w:p>
    <w:p w14:paraId="6F5AB3D0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  <w:color w:val="000000"/>
        </w:rPr>
      </w:pPr>
      <w:r w:rsidRPr="007A601E">
        <w:rPr>
          <w:rFonts w:ascii="Palatino Linotype" w:hAnsi="Palatino Linotype"/>
          <w:color w:val="000000"/>
        </w:rPr>
        <w:t xml:space="preserve">- aire permanente d’accueil, d’une capacité de </w:t>
      </w:r>
      <w:r w:rsidRPr="007A601E">
        <w:rPr>
          <w:rFonts w:ascii="Palatino Linotype" w:hAnsi="Palatino Linotype"/>
          <w:color w:val="000000"/>
          <w:highlight w:val="yellow"/>
        </w:rPr>
        <w:t>[…]</w:t>
      </w:r>
      <w:r w:rsidRPr="007A601E">
        <w:rPr>
          <w:rFonts w:ascii="Palatino Linotype" w:hAnsi="Palatino Linotype"/>
          <w:color w:val="000000"/>
        </w:rPr>
        <w:t>, située à (</w:t>
      </w:r>
      <w:r w:rsidRPr="007A601E">
        <w:rPr>
          <w:rFonts w:ascii="Palatino Linotype" w:hAnsi="Palatino Linotype"/>
          <w:color w:val="000000"/>
          <w:highlight w:val="yellow"/>
        </w:rPr>
        <w:t>[…]</w:t>
      </w:r>
      <w:r>
        <w:rPr>
          <w:rFonts w:ascii="Palatino Linotype" w:hAnsi="Palatino Linotype"/>
          <w:color w:val="000000"/>
        </w:rPr>
        <w:t xml:space="preserve"> </w:t>
      </w:r>
      <w:r w:rsidRPr="007A601E">
        <w:rPr>
          <w:rFonts w:ascii="Palatino Linotype" w:hAnsi="Palatino Linotype"/>
          <w:color w:val="000000"/>
        </w:rPr>
        <w:t>adresse et référence cadastrale) ;</w:t>
      </w:r>
    </w:p>
    <w:p w14:paraId="05B11AA4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  <w:color w:val="000000"/>
        </w:rPr>
      </w:pPr>
      <w:r w:rsidRPr="007A601E">
        <w:rPr>
          <w:rFonts w:ascii="Palatino Linotype" w:hAnsi="Palatino Linotype"/>
          <w:color w:val="000000"/>
        </w:rPr>
        <w:lastRenderedPageBreak/>
        <w:t>- aire de grand passage, d’une capacité de</w:t>
      </w:r>
      <w:r>
        <w:rPr>
          <w:rFonts w:ascii="Palatino Linotype" w:hAnsi="Palatino Linotype"/>
          <w:color w:val="000000"/>
        </w:rPr>
        <w:t xml:space="preserve"> </w:t>
      </w:r>
      <w:r w:rsidRPr="007A601E">
        <w:rPr>
          <w:rFonts w:ascii="Palatino Linotype" w:hAnsi="Palatino Linotype"/>
          <w:color w:val="000000"/>
          <w:highlight w:val="yellow"/>
        </w:rPr>
        <w:t>[…]</w:t>
      </w:r>
      <w:r w:rsidRPr="007A601E">
        <w:rPr>
          <w:rFonts w:ascii="Palatino Linotype" w:hAnsi="Palatino Linotype"/>
          <w:color w:val="000000"/>
        </w:rPr>
        <w:t>, située (</w:t>
      </w:r>
      <w:r w:rsidRPr="007A601E">
        <w:rPr>
          <w:rFonts w:ascii="Palatino Linotype" w:hAnsi="Palatino Linotype"/>
          <w:color w:val="000000"/>
          <w:highlight w:val="yellow"/>
        </w:rPr>
        <w:t>[…]</w:t>
      </w:r>
      <w:r>
        <w:rPr>
          <w:rFonts w:ascii="Palatino Linotype" w:hAnsi="Palatino Linotype"/>
          <w:color w:val="000000"/>
        </w:rPr>
        <w:t xml:space="preserve"> </w:t>
      </w:r>
      <w:r w:rsidRPr="007A601E">
        <w:rPr>
          <w:rFonts w:ascii="Palatino Linotype" w:hAnsi="Palatino Linotype"/>
          <w:color w:val="000000"/>
        </w:rPr>
        <w:t>adresse et référence cadastrale) ;</w:t>
      </w:r>
    </w:p>
    <w:p w14:paraId="7657C497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  <w:color w:val="000000"/>
        </w:rPr>
      </w:pPr>
    </w:p>
    <w:p w14:paraId="201DCBD8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  <w:color w:val="000000"/>
        </w:rPr>
      </w:pPr>
      <w:r w:rsidRPr="007A601E">
        <w:rPr>
          <w:rFonts w:ascii="Palatino Linotype" w:hAnsi="Palatino Linotype"/>
          <w:color w:val="000000"/>
        </w:rPr>
        <w:t>Considérant, dès lors, que la communauté de communes remplit les conditions du I de l’article 9 de la loi du 5 juillet 2000 permettant au président de l’établissement public de coopération intercommunale d’interdire le stationnement des résidences mobiles des gens du voyage en dehors des aires aménagées ;</w:t>
      </w:r>
    </w:p>
    <w:p w14:paraId="3221E208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  <w:color w:val="000000"/>
        </w:rPr>
      </w:pPr>
    </w:p>
    <w:p w14:paraId="58E90819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  <w:b/>
          <w:bCs/>
          <w:color w:val="000000"/>
        </w:rPr>
      </w:pPr>
      <w:r w:rsidRPr="007A601E">
        <w:rPr>
          <w:rFonts w:ascii="Palatino Linotype" w:hAnsi="Palatino Linotype"/>
          <w:b/>
          <w:bCs/>
          <w:color w:val="000000"/>
        </w:rPr>
        <w:t>ARRETE :</w:t>
      </w:r>
    </w:p>
    <w:p w14:paraId="7EE893F3" w14:textId="77777777" w:rsidR="00A75622" w:rsidRDefault="00A75622" w:rsidP="00A75622">
      <w:pPr>
        <w:pStyle w:val="Standard"/>
        <w:spacing w:after="120"/>
        <w:jc w:val="both"/>
        <w:rPr>
          <w:rFonts w:ascii="Palatino Linotype" w:hAnsi="Palatino Linotype"/>
          <w:b/>
          <w:bCs/>
          <w:color w:val="000000"/>
        </w:rPr>
      </w:pPr>
      <w:r w:rsidRPr="007A601E">
        <w:rPr>
          <w:rFonts w:ascii="Palatino Linotype" w:hAnsi="Palatino Linotype"/>
          <w:b/>
          <w:bCs/>
          <w:color w:val="000000"/>
        </w:rPr>
        <w:t>Art. 1er :</w:t>
      </w:r>
    </w:p>
    <w:p w14:paraId="3B80CE8F" w14:textId="77777777" w:rsidR="00A75622" w:rsidRPr="007A601E" w:rsidRDefault="00A75622" w:rsidP="00A75622">
      <w:pPr>
        <w:pStyle w:val="Default"/>
        <w:spacing w:after="120"/>
        <w:jc w:val="both"/>
      </w:pPr>
      <w:r w:rsidRPr="007A601E">
        <w:t xml:space="preserve">Le stationnement des résidences mobiles des gens du voyage est interdit sur </w:t>
      </w:r>
      <w:r>
        <w:t>l</w:t>
      </w:r>
      <w:r w:rsidRPr="007A601E">
        <w:t>’ensemble du territoire de la communauté de communes de</w:t>
      </w:r>
      <w:r>
        <w:t xml:space="preserve"> </w:t>
      </w:r>
      <w:r w:rsidRPr="007A601E">
        <w:rPr>
          <w:highlight w:val="yellow"/>
        </w:rPr>
        <w:t>[…]</w:t>
      </w:r>
      <w:r w:rsidRPr="007A601E">
        <w:t xml:space="preserve"> en dehors de l’aire </w:t>
      </w:r>
      <w:r w:rsidRPr="00603C6B">
        <w:t>d’accueil des gens du voyage aménagée (adresse et référence cadastrale).</w:t>
      </w:r>
    </w:p>
    <w:p w14:paraId="57811266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  <w:b/>
          <w:bCs/>
          <w:color w:val="000000"/>
        </w:rPr>
      </w:pPr>
      <w:r w:rsidRPr="007A601E">
        <w:rPr>
          <w:rFonts w:ascii="Palatino Linotype" w:hAnsi="Palatino Linotype"/>
          <w:b/>
          <w:bCs/>
          <w:color w:val="000000"/>
        </w:rPr>
        <w:t>Art. 2 :</w:t>
      </w:r>
    </w:p>
    <w:p w14:paraId="0DABB3B7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</w:rPr>
      </w:pPr>
      <w:r w:rsidRPr="007A601E">
        <w:rPr>
          <w:rFonts w:ascii="Palatino Linotype" w:hAnsi="Palatino Linotype"/>
          <w:color w:val="000000"/>
        </w:rPr>
        <w:t>Les dispositions de l’article 1</w:t>
      </w:r>
      <w:r w:rsidRPr="007A601E">
        <w:rPr>
          <w:rFonts w:ascii="Palatino Linotype" w:hAnsi="Palatino Linotype"/>
          <w:color w:val="000000"/>
          <w:vertAlign w:val="superscript"/>
        </w:rPr>
        <w:t>er</w:t>
      </w:r>
      <w:r w:rsidRPr="007A601E">
        <w:rPr>
          <w:rFonts w:ascii="Palatino Linotype" w:hAnsi="Palatino Linotype"/>
          <w:color w:val="000000"/>
        </w:rPr>
        <w:t xml:space="preserve"> ne sont pas applicables au stationnement des résidences mobiles :</w:t>
      </w:r>
    </w:p>
    <w:p w14:paraId="0F1A3319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  <w:color w:val="000000"/>
        </w:rPr>
      </w:pPr>
      <w:r w:rsidRPr="007A601E">
        <w:rPr>
          <w:rFonts w:ascii="Palatino Linotype" w:hAnsi="Palatino Linotype"/>
          <w:color w:val="000000"/>
        </w:rPr>
        <w:t>- lorsque le terrain sur lequel elles stationnent appartient à leurs propriétaires ;</w:t>
      </w:r>
    </w:p>
    <w:p w14:paraId="7B2701B9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  <w:color w:val="000000"/>
        </w:rPr>
      </w:pPr>
      <w:r w:rsidRPr="007A601E">
        <w:rPr>
          <w:rFonts w:ascii="Palatino Linotype" w:hAnsi="Palatino Linotype"/>
          <w:color w:val="000000"/>
        </w:rPr>
        <w:t>- lorsqu’elles stationnent sur un terrain aménagé dans les conditions prévues par l’article L.444-1 du code de l’urbanisme.</w:t>
      </w:r>
    </w:p>
    <w:p w14:paraId="227A0687" w14:textId="77777777" w:rsidR="00A75622" w:rsidRDefault="00A75622" w:rsidP="00A75622">
      <w:pPr>
        <w:pStyle w:val="Standard"/>
        <w:spacing w:after="120"/>
        <w:jc w:val="both"/>
        <w:rPr>
          <w:rFonts w:ascii="Palatino Linotype" w:hAnsi="Palatino Linotype"/>
          <w:b/>
          <w:bCs/>
          <w:color w:val="000000"/>
        </w:rPr>
      </w:pPr>
      <w:r w:rsidRPr="007A601E">
        <w:rPr>
          <w:rFonts w:ascii="Palatino Linotype" w:hAnsi="Palatino Linotype"/>
          <w:b/>
          <w:bCs/>
          <w:color w:val="000000"/>
        </w:rPr>
        <w:t>Art. 3 :</w:t>
      </w:r>
      <w:r>
        <w:rPr>
          <w:rFonts w:ascii="Palatino Linotype" w:hAnsi="Palatino Linotype"/>
          <w:b/>
          <w:bCs/>
          <w:color w:val="000000"/>
        </w:rPr>
        <w:t xml:space="preserve"> </w:t>
      </w:r>
    </w:p>
    <w:p w14:paraId="3E59274F" w14:textId="77777777" w:rsidR="00A75622" w:rsidRDefault="00A75622" w:rsidP="00A75622">
      <w:pPr>
        <w:pStyle w:val="Standard"/>
        <w:spacing w:after="120"/>
        <w:jc w:val="both"/>
        <w:rPr>
          <w:rFonts w:ascii="Palatino Linotype" w:hAnsi="Palatino Linotype"/>
          <w:color w:val="000000"/>
        </w:rPr>
      </w:pPr>
      <w:r w:rsidRPr="007A601E">
        <w:rPr>
          <w:rFonts w:ascii="Palatino Linotype" w:hAnsi="Palatino Linotype"/>
          <w:color w:val="000000"/>
        </w:rPr>
        <w:t>Toute installation effectuée en violation du présent arrêté sera susceptible de faire l’objet d’une décision préfectorale de mise en demeure de quitter les lieux.</w:t>
      </w:r>
    </w:p>
    <w:p w14:paraId="7D45D95D" w14:textId="77777777" w:rsidR="00A75622" w:rsidRDefault="00A75622" w:rsidP="00A75622">
      <w:pPr>
        <w:pStyle w:val="Standard"/>
        <w:spacing w:after="120"/>
        <w:jc w:val="both"/>
        <w:rPr>
          <w:rFonts w:ascii="Palatino Linotype" w:hAnsi="Palatino Linotype"/>
          <w:b/>
          <w:bCs/>
          <w:color w:val="000000"/>
        </w:rPr>
      </w:pPr>
      <w:r w:rsidRPr="007A601E">
        <w:rPr>
          <w:rFonts w:ascii="Palatino Linotype" w:hAnsi="Palatino Linotype"/>
          <w:b/>
          <w:bCs/>
          <w:color w:val="000000"/>
        </w:rPr>
        <w:t>Art. 4 :</w:t>
      </w:r>
    </w:p>
    <w:p w14:paraId="7BB0B28D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</w:rPr>
      </w:pPr>
      <w:r w:rsidRPr="007A601E">
        <w:rPr>
          <w:rFonts w:ascii="Palatino Linotype" w:hAnsi="Palatino Linotype"/>
          <w:color w:val="000000"/>
        </w:rPr>
        <w:t>Toute occupation illégale d’un terrain public ou privé pourra donner lieu à des poursuites judiciaires en application de l’article 322-4-1 du code pénal.</w:t>
      </w:r>
    </w:p>
    <w:p w14:paraId="44BECF79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</w:rPr>
      </w:pPr>
      <w:r w:rsidRPr="007A601E">
        <w:rPr>
          <w:rFonts w:ascii="Palatino Linotype" w:hAnsi="Palatino Linotype"/>
          <w:b/>
          <w:bCs/>
          <w:color w:val="000000"/>
        </w:rPr>
        <w:t>Art. 5 :</w:t>
      </w:r>
    </w:p>
    <w:p w14:paraId="672A1F5C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  <w:color w:val="000000"/>
        </w:rPr>
      </w:pPr>
      <w:r w:rsidRPr="007A601E">
        <w:rPr>
          <w:rFonts w:ascii="Palatino Linotype" w:hAnsi="Palatino Linotype"/>
          <w:color w:val="000000"/>
        </w:rPr>
        <w:t xml:space="preserve">Le présent arrête sera publié et affiché conformément aux dispositions de l’article L.2122-29 du code général des collectivités territoriales et transmis </w:t>
      </w:r>
      <w:r>
        <w:rPr>
          <w:rFonts w:ascii="Palatino Linotype" w:hAnsi="Palatino Linotype"/>
          <w:color w:val="000000"/>
        </w:rPr>
        <w:t>au préfet de Maine-et-Loire</w:t>
      </w:r>
      <w:r w:rsidRPr="007A601E">
        <w:rPr>
          <w:rFonts w:ascii="Palatino Linotype" w:hAnsi="Palatino Linotype"/>
          <w:color w:val="000000"/>
        </w:rPr>
        <w:t xml:space="preserve"> au titre du contrôle de légalité.</w:t>
      </w:r>
    </w:p>
    <w:p w14:paraId="5601F46C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</w:rPr>
      </w:pPr>
      <w:r w:rsidRPr="007A601E">
        <w:rPr>
          <w:rFonts w:ascii="Palatino Linotype" w:hAnsi="Palatino Linotype"/>
          <w:b/>
          <w:bCs/>
          <w:color w:val="000000"/>
        </w:rPr>
        <w:t>Art. 6 :</w:t>
      </w:r>
    </w:p>
    <w:p w14:paraId="240AB192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</w:rPr>
      </w:pPr>
      <w:r w:rsidRPr="007A601E">
        <w:rPr>
          <w:rFonts w:ascii="Palatino Linotype" w:hAnsi="Palatino Linotype"/>
          <w:color w:val="000000"/>
        </w:rPr>
        <w:t>Le président de la communauté de communes</w:t>
      </w:r>
      <w:r>
        <w:rPr>
          <w:rFonts w:ascii="Palatino Linotype" w:hAnsi="Palatino Linotype"/>
          <w:color w:val="000000"/>
        </w:rPr>
        <w:t xml:space="preserve"> </w:t>
      </w:r>
      <w:r w:rsidRPr="007A601E">
        <w:rPr>
          <w:rFonts w:ascii="Palatino Linotype" w:hAnsi="Palatino Linotype"/>
          <w:color w:val="000000"/>
          <w:highlight w:val="yellow"/>
        </w:rPr>
        <w:t>[…]</w:t>
      </w:r>
      <w:r w:rsidRPr="007A601E">
        <w:rPr>
          <w:rFonts w:ascii="Palatino Linotype" w:hAnsi="Palatino Linotype"/>
          <w:color w:val="000000"/>
        </w:rPr>
        <w:t>, les maires des communes qui en sont membres, les chefs des polices municipales de</w:t>
      </w:r>
      <w:r>
        <w:rPr>
          <w:rFonts w:ascii="Palatino Linotype" w:hAnsi="Palatino Linotype"/>
          <w:color w:val="000000"/>
        </w:rPr>
        <w:t xml:space="preserve"> </w:t>
      </w:r>
      <w:r w:rsidRPr="007A601E">
        <w:rPr>
          <w:rFonts w:ascii="Palatino Linotype" w:hAnsi="Palatino Linotype"/>
          <w:color w:val="000000"/>
          <w:highlight w:val="yellow"/>
        </w:rPr>
        <w:t>[…]</w:t>
      </w:r>
      <w:r w:rsidRPr="007A601E">
        <w:rPr>
          <w:rFonts w:ascii="Palatino Linotype" w:hAnsi="Palatino Linotype"/>
          <w:color w:val="000000"/>
        </w:rPr>
        <w:t>, le commandant du groupement de gendarmerie d</w:t>
      </w:r>
      <w:r>
        <w:rPr>
          <w:rFonts w:ascii="Palatino Linotype" w:hAnsi="Palatino Linotype"/>
          <w:color w:val="000000"/>
        </w:rPr>
        <w:t>e Maine-et-Loire</w:t>
      </w:r>
      <w:r w:rsidRPr="007A601E">
        <w:rPr>
          <w:rFonts w:ascii="Palatino Linotype" w:hAnsi="Palatino Linotype"/>
          <w:color w:val="000000"/>
        </w:rPr>
        <w:t xml:space="preserve"> (</w:t>
      </w:r>
      <w:r w:rsidRPr="007A601E">
        <w:rPr>
          <w:rFonts w:ascii="Palatino Linotype" w:eastAsia="Times New Roman" w:hAnsi="Palatino Linotype" w:cs="Times New Roman"/>
          <w:color w:val="000000"/>
        </w:rPr>
        <w:t>communauté de brigades ou brigade autonome de</w:t>
      </w:r>
      <w:r>
        <w:rPr>
          <w:rFonts w:ascii="Palatino Linotype" w:eastAsia="Times New Roman" w:hAnsi="Palatino Linotype" w:cs="Times New Roman"/>
          <w:color w:val="000000"/>
        </w:rPr>
        <w:t xml:space="preserve"> </w:t>
      </w:r>
      <w:r w:rsidRPr="007A601E">
        <w:rPr>
          <w:rFonts w:ascii="Palatino Linotype" w:hAnsi="Palatino Linotype"/>
          <w:color w:val="000000"/>
          <w:highlight w:val="yellow"/>
        </w:rPr>
        <w:t>[…]</w:t>
      </w:r>
      <w:r w:rsidRPr="007A601E">
        <w:rPr>
          <w:rFonts w:ascii="Palatino Linotype" w:hAnsi="Palatino Linotype"/>
          <w:color w:val="000000"/>
        </w:rPr>
        <w:t>)/ directeur départemental de la sécurité publique d</w:t>
      </w:r>
      <w:r>
        <w:rPr>
          <w:rFonts w:ascii="Palatino Linotype" w:hAnsi="Palatino Linotype"/>
          <w:color w:val="000000"/>
        </w:rPr>
        <w:t>e Maine-et-Loire</w:t>
      </w:r>
      <w:r w:rsidRPr="007A601E">
        <w:rPr>
          <w:rFonts w:ascii="Palatino Linotype" w:hAnsi="Palatino Linotype"/>
          <w:color w:val="000000"/>
        </w:rPr>
        <w:t xml:space="preserve"> sont chargés, chacun en ce qui le concerne de l’exécution du présent arrêté dont une </w:t>
      </w:r>
      <w:r w:rsidRPr="007A601E">
        <w:rPr>
          <w:rFonts w:ascii="Palatino Linotype" w:hAnsi="Palatino Linotype"/>
          <w:color w:val="000000"/>
        </w:rPr>
        <w:lastRenderedPageBreak/>
        <w:t>copie sera adressée, pour information, au procureur de la République près le tribunal de grande instance d</w:t>
      </w:r>
      <w:r>
        <w:rPr>
          <w:rFonts w:ascii="Palatino Linotype" w:hAnsi="Palatino Linotype"/>
          <w:color w:val="000000"/>
        </w:rPr>
        <w:t>’Angers</w:t>
      </w:r>
      <w:r w:rsidRPr="007A601E">
        <w:rPr>
          <w:rFonts w:ascii="Palatino Linotype" w:hAnsi="Palatino Linotype"/>
          <w:color w:val="000000"/>
        </w:rPr>
        <w:t>.</w:t>
      </w:r>
    </w:p>
    <w:p w14:paraId="494AFBD0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  <w:color w:val="000000"/>
        </w:rPr>
      </w:pPr>
    </w:p>
    <w:p w14:paraId="5CAB493B" w14:textId="77777777" w:rsidR="00A75622" w:rsidRPr="007A601E" w:rsidRDefault="00A75622" w:rsidP="00A75622">
      <w:pPr>
        <w:pStyle w:val="Standard"/>
        <w:spacing w:after="120"/>
        <w:jc w:val="both"/>
        <w:rPr>
          <w:rFonts w:ascii="Palatino Linotype" w:hAnsi="Palatino Linotype"/>
          <w:color w:val="000000"/>
        </w:rPr>
      </w:pPr>
    </w:p>
    <w:p w14:paraId="32254123" w14:textId="77777777" w:rsidR="00A75622" w:rsidRPr="007A601E" w:rsidRDefault="00A75622" w:rsidP="00A75622">
      <w:pPr>
        <w:pStyle w:val="Standard"/>
        <w:spacing w:after="120"/>
        <w:ind w:left="5046"/>
        <w:jc w:val="both"/>
        <w:rPr>
          <w:rFonts w:ascii="Palatino Linotype" w:hAnsi="Palatino Linotype"/>
          <w:color w:val="000000"/>
        </w:rPr>
      </w:pPr>
      <w:r w:rsidRPr="007A601E">
        <w:rPr>
          <w:rFonts w:ascii="Palatino Linotype" w:hAnsi="Palatino Linotype"/>
          <w:color w:val="000000"/>
        </w:rPr>
        <w:t>Fait à</w:t>
      </w:r>
      <w:r>
        <w:rPr>
          <w:rFonts w:ascii="Palatino Linotype" w:hAnsi="Palatino Linotype"/>
          <w:color w:val="000000"/>
        </w:rPr>
        <w:t xml:space="preserve"> </w:t>
      </w:r>
      <w:r w:rsidRPr="007A601E">
        <w:rPr>
          <w:rFonts w:ascii="Palatino Linotype" w:hAnsi="Palatino Linotype"/>
          <w:color w:val="000000"/>
          <w:highlight w:val="yellow"/>
        </w:rPr>
        <w:t>[…]</w:t>
      </w:r>
      <w:r w:rsidRPr="007A601E">
        <w:rPr>
          <w:rFonts w:ascii="Palatino Linotype" w:hAnsi="Palatino Linotype"/>
          <w:color w:val="000000"/>
        </w:rPr>
        <w:t>, le</w:t>
      </w:r>
      <w:r>
        <w:rPr>
          <w:rFonts w:ascii="Palatino Linotype" w:hAnsi="Palatino Linotype"/>
          <w:color w:val="000000"/>
        </w:rPr>
        <w:t xml:space="preserve"> </w:t>
      </w:r>
      <w:r w:rsidRPr="007A601E">
        <w:rPr>
          <w:rFonts w:ascii="Palatino Linotype" w:hAnsi="Palatino Linotype"/>
          <w:color w:val="000000"/>
          <w:highlight w:val="yellow"/>
        </w:rPr>
        <w:t>[…]</w:t>
      </w:r>
      <w:r>
        <w:rPr>
          <w:rFonts w:ascii="Palatino Linotype" w:hAnsi="Palatino Linotype"/>
          <w:color w:val="000000"/>
        </w:rPr>
        <w:t>.</w:t>
      </w:r>
    </w:p>
    <w:p w14:paraId="5A40BA59" w14:textId="77777777" w:rsidR="00A75622" w:rsidRPr="007A601E" w:rsidRDefault="00A75622" w:rsidP="00A75622">
      <w:pPr>
        <w:pStyle w:val="Standard"/>
        <w:spacing w:after="120"/>
        <w:ind w:left="5046"/>
        <w:jc w:val="both"/>
        <w:rPr>
          <w:rFonts w:ascii="Palatino Linotype" w:hAnsi="Palatino Linotype"/>
          <w:color w:val="000000"/>
        </w:rPr>
      </w:pPr>
    </w:p>
    <w:p w14:paraId="0039D1FC" w14:textId="77777777" w:rsidR="00A75622" w:rsidRPr="007A601E" w:rsidRDefault="00A75622" w:rsidP="00A75622">
      <w:pPr>
        <w:pStyle w:val="Standard"/>
        <w:spacing w:after="120"/>
        <w:ind w:left="5046"/>
        <w:jc w:val="both"/>
        <w:rPr>
          <w:rFonts w:ascii="Palatino Linotype" w:hAnsi="Palatino Linotype"/>
          <w:color w:val="000000"/>
        </w:rPr>
      </w:pPr>
      <w:r w:rsidRPr="007A601E">
        <w:rPr>
          <w:rFonts w:ascii="Palatino Linotype" w:hAnsi="Palatino Linotype"/>
          <w:color w:val="000000"/>
        </w:rPr>
        <w:t>Le président de la communauté de communes de</w:t>
      </w:r>
      <w:r>
        <w:rPr>
          <w:rFonts w:ascii="Palatino Linotype" w:hAnsi="Palatino Linotype"/>
          <w:color w:val="000000"/>
        </w:rPr>
        <w:t xml:space="preserve"> </w:t>
      </w:r>
      <w:r w:rsidRPr="007A601E">
        <w:rPr>
          <w:rFonts w:ascii="Palatino Linotype" w:hAnsi="Palatino Linotype"/>
          <w:color w:val="000000"/>
          <w:highlight w:val="yellow"/>
        </w:rPr>
        <w:t>[…]</w:t>
      </w:r>
      <w:r w:rsidRPr="007A601E">
        <w:rPr>
          <w:rFonts w:ascii="Palatino Linotype" w:hAnsi="Palatino Linotype"/>
          <w:color w:val="000000"/>
        </w:rPr>
        <w:t>, (ou le vice-président délégué),</w:t>
      </w:r>
    </w:p>
    <w:p w14:paraId="4539685E" w14:textId="77777777" w:rsidR="00A75622" w:rsidRPr="007A601E" w:rsidRDefault="00A75622" w:rsidP="00A75622">
      <w:pPr>
        <w:pStyle w:val="Standard"/>
        <w:spacing w:after="120"/>
        <w:ind w:left="5046"/>
        <w:jc w:val="both"/>
        <w:rPr>
          <w:rFonts w:ascii="Palatino Linotype" w:hAnsi="Palatino Linotype"/>
          <w:color w:val="000000"/>
        </w:rPr>
      </w:pPr>
    </w:p>
    <w:p w14:paraId="4665C45A" w14:textId="77777777" w:rsidR="00A75622" w:rsidRPr="007A601E" w:rsidRDefault="00A75622" w:rsidP="00A75622">
      <w:pPr>
        <w:pStyle w:val="Standard"/>
        <w:spacing w:after="120"/>
        <w:ind w:left="5046"/>
        <w:jc w:val="both"/>
        <w:rPr>
          <w:rFonts w:ascii="Palatino Linotype" w:hAnsi="Palatino Linotype"/>
          <w:color w:val="000000"/>
        </w:rPr>
      </w:pPr>
    </w:p>
    <w:p w14:paraId="492A8FA1" w14:textId="77777777" w:rsidR="00A75622" w:rsidRPr="007A601E" w:rsidRDefault="00A75622" w:rsidP="00A75622">
      <w:pPr>
        <w:pStyle w:val="Standard"/>
        <w:spacing w:after="120"/>
        <w:ind w:left="5046"/>
        <w:jc w:val="both"/>
        <w:rPr>
          <w:rFonts w:ascii="Palatino Linotype" w:hAnsi="Palatino Linotype"/>
          <w:color w:val="000000"/>
        </w:rPr>
      </w:pPr>
      <w:r w:rsidRPr="007A601E">
        <w:rPr>
          <w:rFonts w:ascii="Palatino Linotype" w:hAnsi="Palatino Linotype"/>
          <w:color w:val="000000"/>
        </w:rPr>
        <w:t xml:space="preserve">Prénom </w:t>
      </w:r>
      <w:r w:rsidRPr="007A601E">
        <w:rPr>
          <w:rFonts w:ascii="Palatino Linotype" w:hAnsi="Palatino Linotype"/>
          <w:color w:val="000000"/>
          <w:highlight w:val="yellow"/>
        </w:rPr>
        <w:t>[…]</w:t>
      </w:r>
      <w:r>
        <w:rPr>
          <w:rFonts w:ascii="Palatino Linotype" w:hAnsi="Palatino Linotype"/>
          <w:color w:val="000000"/>
        </w:rPr>
        <w:t xml:space="preserve"> </w:t>
      </w:r>
      <w:r w:rsidRPr="007A601E">
        <w:rPr>
          <w:rFonts w:ascii="Palatino Linotype" w:hAnsi="Palatino Linotype"/>
          <w:color w:val="000000"/>
        </w:rPr>
        <w:t>NOM</w:t>
      </w:r>
      <w:r>
        <w:rPr>
          <w:rFonts w:ascii="Palatino Linotype" w:hAnsi="Palatino Linotype"/>
          <w:color w:val="000000"/>
        </w:rPr>
        <w:t xml:space="preserve"> </w:t>
      </w:r>
      <w:r w:rsidRPr="007A601E">
        <w:rPr>
          <w:rFonts w:ascii="Palatino Linotype" w:hAnsi="Palatino Linotype"/>
          <w:color w:val="000000"/>
          <w:highlight w:val="yellow"/>
        </w:rPr>
        <w:t>[…]</w:t>
      </w:r>
    </w:p>
    <w:p w14:paraId="00D4F2A7" w14:textId="1B0FFA44" w:rsidR="00F4403F" w:rsidRDefault="00F4403F" w:rsidP="00F4403F">
      <w:pPr>
        <w:rPr>
          <w:rFonts w:ascii="Palatino Linotype" w:hAnsi="Palatino Linotype"/>
          <w:szCs w:val="24"/>
        </w:rPr>
      </w:pPr>
    </w:p>
    <w:p w14:paraId="4F00CF45" w14:textId="1E8FEFD1" w:rsidR="005A3C1C" w:rsidRDefault="005A3C1C" w:rsidP="00F4403F">
      <w:pPr>
        <w:rPr>
          <w:rFonts w:ascii="Palatino Linotype" w:hAnsi="Palatino Linotype"/>
          <w:szCs w:val="24"/>
        </w:rPr>
      </w:pPr>
    </w:p>
    <w:p w14:paraId="12EFD8B4" w14:textId="2F8958EC" w:rsidR="005A3C1C" w:rsidRDefault="005A3C1C" w:rsidP="00F4403F">
      <w:pPr>
        <w:rPr>
          <w:rFonts w:ascii="Palatino Linotype" w:hAnsi="Palatino Linotype"/>
          <w:szCs w:val="24"/>
        </w:rPr>
      </w:pPr>
    </w:p>
    <w:p w14:paraId="43252515" w14:textId="1703DE0B" w:rsidR="005A3C1C" w:rsidRDefault="005A3C1C" w:rsidP="00F4403F">
      <w:pPr>
        <w:rPr>
          <w:rFonts w:ascii="Palatino Linotype" w:hAnsi="Palatino Linotype"/>
          <w:szCs w:val="24"/>
        </w:rPr>
      </w:pPr>
    </w:p>
    <w:p w14:paraId="0A69FD9A" w14:textId="3EC8F5A7" w:rsidR="005A3C1C" w:rsidRDefault="005A3C1C" w:rsidP="00F4403F">
      <w:pPr>
        <w:rPr>
          <w:rFonts w:ascii="Palatino Linotype" w:hAnsi="Palatino Linotype"/>
          <w:szCs w:val="24"/>
        </w:rPr>
      </w:pPr>
    </w:p>
    <w:p w14:paraId="3E84EA0D" w14:textId="54B0ED32" w:rsidR="005A3C1C" w:rsidRDefault="005A3C1C" w:rsidP="00F4403F">
      <w:pPr>
        <w:rPr>
          <w:rFonts w:ascii="Palatino Linotype" w:hAnsi="Palatino Linotype"/>
          <w:szCs w:val="24"/>
        </w:rPr>
      </w:pPr>
    </w:p>
    <w:p w14:paraId="22888310" w14:textId="24279A9A" w:rsidR="005A3C1C" w:rsidRDefault="005A3C1C" w:rsidP="00F4403F">
      <w:pPr>
        <w:rPr>
          <w:rFonts w:ascii="Palatino Linotype" w:hAnsi="Palatino Linotype"/>
          <w:szCs w:val="24"/>
        </w:rPr>
      </w:pPr>
    </w:p>
    <w:p w14:paraId="1E62BA8C" w14:textId="3055B975" w:rsidR="005A3C1C" w:rsidRDefault="005A3C1C" w:rsidP="00F4403F">
      <w:pPr>
        <w:rPr>
          <w:rFonts w:ascii="Palatino Linotype" w:hAnsi="Palatino Linotype"/>
          <w:szCs w:val="24"/>
        </w:rPr>
      </w:pPr>
    </w:p>
    <w:p w14:paraId="63B89000" w14:textId="34D2F325" w:rsidR="005A3C1C" w:rsidRDefault="005A3C1C" w:rsidP="00F4403F">
      <w:pPr>
        <w:rPr>
          <w:rFonts w:ascii="Palatino Linotype" w:hAnsi="Palatino Linotype"/>
          <w:szCs w:val="24"/>
        </w:rPr>
      </w:pPr>
    </w:p>
    <w:p w14:paraId="1BC69DAC" w14:textId="16EBECA6" w:rsidR="005A3C1C" w:rsidRDefault="005A3C1C" w:rsidP="00F4403F">
      <w:pPr>
        <w:rPr>
          <w:rFonts w:ascii="Palatino Linotype" w:hAnsi="Palatino Linotype"/>
          <w:szCs w:val="24"/>
        </w:rPr>
      </w:pPr>
    </w:p>
    <w:p w14:paraId="73E24B35" w14:textId="49B03CD9" w:rsidR="005A3C1C" w:rsidRDefault="005A3C1C" w:rsidP="00F4403F">
      <w:pPr>
        <w:rPr>
          <w:rFonts w:ascii="Palatino Linotype" w:hAnsi="Palatino Linotype"/>
          <w:szCs w:val="24"/>
        </w:rPr>
      </w:pPr>
    </w:p>
    <w:p w14:paraId="091B214F" w14:textId="332DAF59" w:rsidR="005A3C1C" w:rsidRDefault="005A3C1C" w:rsidP="00F4403F">
      <w:pPr>
        <w:rPr>
          <w:rFonts w:ascii="Palatino Linotype" w:hAnsi="Palatino Linotype"/>
          <w:szCs w:val="24"/>
        </w:rPr>
      </w:pPr>
    </w:p>
    <w:p w14:paraId="7AACC8CA" w14:textId="7401E522" w:rsidR="005A3C1C" w:rsidRDefault="005A3C1C" w:rsidP="00F4403F">
      <w:pPr>
        <w:rPr>
          <w:rFonts w:ascii="Palatino Linotype" w:hAnsi="Palatino Linotype"/>
          <w:szCs w:val="24"/>
        </w:rPr>
      </w:pPr>
    </w:p>
    <w:p w14:paraId="07C02C56" w14:textId="5B2932E8" w:rsidR="005A3C1C" w:rsidRDefault="005A3C1C" w:rsidP="00F4403F">
      <w:pPr>
        <w:rPr>
          <w:rFonts w:ascii="Palatino Linotype" w:hAnsi="Palatino Linotype"/>
          <w:szCs w:val="24"/>
        </w:rPr>
      </w:pPr>
    </w:p>
    <w:p w14:paraId="5692D11C" w14:textId="759AF776" w:rsidR="005A3C1C" w:rsidRDefault="005A3C1C" w:rsidP="00F4403F">
      <w:pPr>
        <w:rPr>
          <w:rFonts w:ascii="Palatino Linotype" w:hAnsi="Palatino Linotype"/>
          <w:szCs w:val="24"/>
        </w:rPr>
      </w:pPr>
    </w:p>
    <w:p w14:paraId="55145371" w14:textId="7AF21021" w:rsidR="005A3C1C" w:rsidRDefault="005A3C1C" w:rsidP="00F4403F">
      <w:pPr>
        <w:rPr>
          <w:rFonts w:ascii="Palatino Linotype" w:hAnsi="Palatino Linotype"/>
          <w:szCs w:val="24"/>
        </w:rPr>
      </w:pPr>
    </w:p>
    <w:p w14:paraId="3361A99D" w14:textId="331276FF" w:rsidR="005A3C1C" w:rsidRDefault="005A3C1C" w:rsidP="00F4403F">
      <w:pPr>
        <w:rPr>
          <w:rFonts w:ascii="Palatino Linotype" w:hAnsi="Palatino Linotype"/>
          <w:szCs w:val="24"/>
        </w:rPr>
      </w:pPr>
    </w:p>
    <w:p w14:paraId="666BD406" w14:textId="3BF32881" w:rsidR="005A3C1C" w:rsidRDefault="005A3C1C" w:rsidP="00F4403F">
      <w:pPr>
        <w:rPr>
          <w:rFonts w:ascii="Palatino Linotype" w:hAnsi="Palatino Linotype"/>
          <w:szCs w:val="24"/>
        </w:rPr>
      </w:pPr>
    </w:p>
    <w:p w14:paraId="7A65A70A" w14:textId="6010B542" w:rsidR="005A3C1C" w:rsidRDefault="005A3C1C" w:rsidP="00F4403F">
      <w:pPr>
        <w:rPr>
          <w:rFonts w:ascii="Palatino Linotype" w:hAnsi="Palatino Linotype"/>
          <w:szCs w:val="24"/>
        </w:rPr>
      </w:pPr>
    </w:p>
    <w:p w14:paraId="7C06894D" w14:textId="77777777" w:rsidR="005A3C1C" w:rsidRPr="00142649" w:rsidRDefault="005A3C1C" w:rsidP="00F4403F">
      <w:pPr>
        <w:rPr>
          <w:rFonts w:ascii="Palatino Linotype" w:hAnsi="Palatino Linotype"/>
          <w:szCs w:val="24"/>
        </w:rPr>
      </w:pPr>
      <w:bookmarkStart w:id="0" w:name="_GoBack"/>
      <w:bookmarkEnd w:id="0"/>
    </w:p>
    <w:sectPr w:rsidR="005A3C1C" w:rsidRPr="00142649" w:rsidSect="0004207C">
      <w:pgSz w:w="11906" w:h="16838"/>
      <w:pgMar w:top="141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8306E" w14:textId="77777777" w:rsidR="00A4429B" w:rsidRDefault="00A4429B" w:rsidP="00914C2C">
      <w:pPr>
        <w:spacing w:after="0"/>
      </w:pPr>
      <w:r>
        <w:separator/>
      </w:r>
    </w:p>
  </w:endnote>
  <w:endnote w:type="continuationSeparator" w:id="0">
    <w:p w14:paraId="0F8D3A30" w14:textId="77777777" w:rsidR="00A4429B" w:rsidRDefault="00A4429B" w:rsidP="00914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adea">
    <w:altName w:val="Cambria Math"/>
    <w:panose1 w:val="02000506000000020000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GothicITC">
    <w:altName w:val="AvantGardeGothicIT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F02EA" w14:textId="77777777" w:rsidR="00A4429B" w:rsidRDefault="00A4429B" w:rsidP="00914C2C">
      <w:pPr>
        <w:spacing w:after="0"/>
      </w:pPr>
      <w:r>
        <w:separator/>
      </w:r>
    </w:p>
  </w:footnote>
  <w:footnote w:type="continuationSeparator" w:id="0">
    <w:p w14:paraId="5819B065" w14:textId="77777777" w:rsidR="00A4429B" w:rsidRDefault="00A4429B" w:rsidP="00914C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4C7"/>
    <w:multiLevelType w:val="hybridMultilevel"/>
    <w:tmpl w:val="EA7C5ED6"/>
    <w:lvl w:ilvl="0" w:tplc="B01CA38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4247F"/>
    <w:multiLevelType w:val="hybridMultilevel"/>
    <w:tmpl w:val="454AA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6CE7"/>
    <w:multiLevelType w:val="hybridMultilevel"/>
    <w:tmpl w:val="E5DA76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C1EEC"/>
    <w:multiLevelType w:val="hybridMultilevel"/>
    <w:tmpl w:val="A5B0DDD6"/>
    <w:lvl w:ilvl="0" w:tplc="1D4E9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8668E"/>
    <w:multiLevelType w:val="hybridMultilevel"/>
    <w:tmpl w:val="50C4DFE2"/>
    <w:lvl w:ilvl="0" w:tplc="A658EDFA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4286A356" w:tentative="1">
      <w:start w:val="1"/>
      <w:numFmt w:val="bullet"/>
      <w:lvlText w:val="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86F84108" w:tentative="1">
      <w:start w:val="1"/>
      <w:numFmt w:val="bullet"/>
      <w:lvlText w:val="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4DBC90EC" w:tentative="1">
      <w:start w:val="1"/>
      <w:numFmt w:val="bullet"/>
      <w:lvlText w:val="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50D44DA2" w:tentative="1">
      <w:start w:val="1"/>
      <w:numFmt w:val="bullet"/>
      <w:lvlText w:val="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B986DD44" w:tentative="1">
      <w:start w:val="1"/>
      <w:numFmt w:val="bullet"/>
      <w:lvlText w:val="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0FCE96C4" w:tentative="1">
      <w:start w:val="1"/>
      <w:numFmt w:val="bullet"/>
      <w:lvlText w:val="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566256B2" w:tentative="1">
      <w:start w:val="1"/>
      <w:numFmt w:val="bullet"/>
      <w:lvlText w:val="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7C6E1C60" w:tentative="1">
      <w:start w:val="1"/>
      <w:numFmt w:val="bullet"/>
      <w:lvlText w:val="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5" w15:restartNumberingAfterBreak="0">
    <w:nsid w:val="251370AC"/>
    <w:multiLevelType w:val="hybridMultilevel"/>
    <w:tmpl w:val="9D729790"/>
    <w:lvl w:ilvl="0" w:tplc="CD6C344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66FB4"/>
    <w:multiLevelType w:val="hybridMultilevel"/>
    <w:tmpl w:val="1B4206EC"/>
    <w:lvl w:ilvl="0" w:tplc="93000098">
      <w:start w:val="1"/>
      <w:numFmt w:val="bullet"/>
      <w:lvlText w:val="-"/>
      <w:lvlJc w:val="left"/>
      <w:pPr>
        <w:ind w:left="94" w:hanging="360"/>
      </w:pPr>
      <w:rPr>
        <w:rFonts w:ascii="Palatino Linotype" w:eastAsia="Arial" w:hAnsi="Palatino Linotype" w:cs="Arial" w:hint="default"/>
      </w:rPr>
    </w:lvl>
    <w:lvl w:ilvl="1" w:tplc="040C0003" w:tentative="1">
      <w:start w:val="1"/>
      <w:numFmt w:val="bullet"/>
      <w:lvlText w:val="o"/>
      <w:lvlJc w:val="left"/>
      <w:pPr>
        <w:ind w:left="8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</w:abstractNum>
  <w:abstractNum w:abstractNumId="7" w15:restartNumberingAfterBreak="0">
    <w:nsid w:val="33226983"/>
    <w:multiLevelType w:val="hybridMultilevel"/>
    <w:tmpl w:val="8AB0F938"/>
    <w:lvl w:ilvl="0" w:tplc="44A4A9B2">
      <w:start w:val="1"/>
      <w:numFmt w:val="bullet"/>
      <w:lvlText w:val="–"/>
      <w:lvlJc w:val="left"/>
      <w:pPr>
        <w:ind w:left="1069" w:hanging="360"/>
      </w:pPr>
      <w:rPr>
        <w:rFonts w:ascii="Palatino Linotype" w:eastAsia="Arial" w:hAnsi="Palatino Linotype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32A13EE"/>
    <w:multiLevelType w:val="hybridMultilevel"/>
    <w:tmpl w:val="97FC2D50"/>
    <w:lvl w:ilvl="0" w:tplc="CB38CC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A7D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880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003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437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801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A5F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E66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6D9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D17EAF"/>
    <w:multiLevelType w:val="multilevel"/>
    <w:tmpl w:val="AED2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1A14A3"/>
    <w:multiLevelType w:val="hybridMultilevel"/>
    <w:tmpl w:val="FCAE4038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7C82E90"/>
    <w:multiLevelType w:val="hybridMultilevel"/>
    <w:tmpl w:val="7BF4E5CC"/>
    <w:lvl w:ilvl="0" w:tplc="ADECC8A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363937"/>
    <w:multiLevelType w:val="hybridMultilevel"/>
    <w:tmpl w:val="6312318C"/>
    <w:lvl w:ilvl="0" w:tplc="16A87372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w Cen MT Condensed Extra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96DFD"/>
    <w:multiLevelType w:val="hybridMultilevel"/>
    <w:tmpl w:val="7570A9A6"/>
    <w:lvl w:ilvl="0" w:tplc="C5E67D2C">
      <w:start w:val="3"/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56A54"/>
    <w:multiLevelType w:val="hybridMultilevel"/>
    <w:tmpl w:val="D65E757A"/>
    <w:lvl w:ilvl="0" w:tplc="24321E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8D6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E70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280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001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B880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E44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090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663B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F5FF2"/>
    <w:multiLevelType w:val="hybridMultilevel"/>
    <w:tmpl w:val="9BEC575E"/>
    <w:lvl w:ilvl="0" w:tplc="C92A08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3A7D11"/>
    <w:multiLevelType w:val="hybridMultilevel"/>
    <w:tmpl w:val="8F0EA584"/>
    <w:lvl w:ilvl="0" w:tplc="5F48E5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205F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8C48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0B6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63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88198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ED5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466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AACA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1514C08"/>
    <w:multiLevelType w:val="multilevel"/>
    <w:tmpl w:val="07468C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51FB56CF"/>
    <w:multiLevelType w:val="hybridMultilevel"/>
    <w:tmpl w:val="1DA834AE"/>
    <w:lvl w:ilvl="0" w:tplc="67161A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839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40C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263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6BD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821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6D0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089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66B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88076DA"/>
    <w:multiLevelType w:val="hybridMultilevel"/>
    <w:tmpl w:val="248A4C1C"/>
    <w:lvl w:ilvl="0" w:tplc="394CA658">
      <w:numFmt w:val="bullet"/>
      <w:lvlText w:val="•"/>
      <w:lvlJc w:val="left"/>
      <w:pPr>
        <w:ind w:left="1065" w:hanging="705"/>
      </w:pPr>
      <w:rPr>
        <w:rFonts w:ascii="Palatino Linotype" w:eastAsiaTheme="minorHAnsi" w:hAnsi="Palatino Linotyp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818B6"/>
    <w:multiLevelType w:val="hybridMultilevel"/>
    <w:tmpl w:val="D8D60BC6"/>
    <w:lvl w:ilvl="0" w:tplc="4E7C75F0">
      <w:start w:val="3"/>
      <w:numFmt w:val="bullet"/>
      <w:lvlText w:val="-"/>
      <w:lvlJc w:val="right"/>
      <w:pPr>
        <w:ind w:left="720" w:hanging="360"/>
      </w:pPr>
      <w:rPr>
        <w:rFonts w:ascii="Palatino Linotype" w:hAnsi="Palatino Linotype" w:cstheme="minorBidi" w:hint="default"/>
        <w:sz w:val="24"/>
      </w:rPr>
    </w:lvl>
    <w:lvl w:ilvl="1" w:tplc="2F5E9846">
      <w:numFmt w:val="bullet"/>
      <w:lvlText w:val="•"/>
      <w:lvlJc w:val="left"/>
      <w:pPr>
        <w:ind w:left="1785" w:hanging="705"/>
      </w:pPr>
      <w:rPr>
        <w:rFonts w:ascii="Palatino Linotype" w:eastAsiaTheme="minorHAnsi" w:hAnsi="Palatino Linotype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047DE"/>
    <w:multiLevelType w:val="hybridMultilevel"/>
    <w:tmpl w:val="4638363A"/>
    <w:lvl w:ilvl="0" w:tplc="FC0E4CDA">
      <w:start w:val="1"/>
      <w:numFmt w:val="bullet"/>
      <w:lvlText w:val="I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303FA"/>
    <w:multiLevelType w:val="hybridMultilevel"/>
    <w:tmpl w:val="63C6FEAC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673E7EB1"/>
    <w:multiLevelType w:val="hybridMultilevel"/>
    <w:tmpl w:val="F440BE32"/>
    <w:lvl w:ilvl="0" w:tplc="52B8B0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23DF8"/>
    <w:multiLevelType w:val="hybridMultilevel"/>
    <w:tmpl w:val="36EC72F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EDC36FB"/>
    <w:multiLevelType w:val="hybridMultilevel"/>
    <w:tmpl w:val="F4EC9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D7003"/>
    <w:multiLevelType w:val="multilevel"/>
    <w:tmpl w:val="D2BCF5DA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79BA314C"/>
    <w:multiLevelType w:val="hybridMultilevel"/>
    <w:tmpl w:val="ED927DE6"/>
    <w:lvl w:ilvl="0" w:tplc="59CEAEB4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E3002FCC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19320FA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BAEEB58A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0D5CED4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0E8EAD2C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EC621D00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EFDEB5EC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D016623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8" w15:restartNumberingAfterBreak="0">
    <w:nsid w:val="7DCD06AB"/>
    <w:multiLevelType w:val="hybridMultilevel"/>
    <w:tmpl w:val="95B60386"/>
    <w:lvl w:ilvl="0" w:tplc="D38C1F1A">
      <w:start w:val="1"/>
      <w:numFmt w:val="upperLetter"/>
      <w:lvlText w:val="%1)"/>
      <w:lvlJc w:val="left"/>
      <w:pPr>
        <w:ind w:left="1069" w:hanging="360"/>
      </w:pPr>
      <w:rPr>
        <w:rFonts w:eastAsia="Arial" w:cs="Arial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4"/>
  </w:num>
  <w:num w:numId="3">
    <w:abstractNumId w:val="23"/>
  </w:num>
  <w:num w:numId="4">
    <w:abstractNumId w:val="25"/>
  </w:num>
  <w:num w:numId="5">
    <w:abstractNumId w:val="1"/>
  </w:num>
  <w:num w:numId="6">
    <w:abstractNumId w:val="21"/>
  </w:num>
  <w:num w:numId="7">
    <w:abstractNumId w:val="24"/>
  </w:num>
  <w:num w:numId="8">
    <w:abstractNumId w:val="3"/>
  </w:num>
  <w:num w:numId="9">
    <w:abstractNumId w:val="11"/>
  </w:num>
  <w:num w:numId="10">
    <w:abstractNumId w:val="2"/>
  </w:num>
  <w:num w:numId="11">
    <w:abstractNumId w:val="20"/>
  </w:num>
  <w:num w:numId="12">
    <w:abstractNumId w:val="19"/>
  </w:num>
  <w:num w:numId="13">
    <w:abstractNumId w:val="22"/>
  </w:num>
  <w:num w:numId="14">
    <w:abstractNumId w:val="10"/>
  </w:num>
  <w:num w:numId="15">
    <w:abstractNumId w:val="15"/>
  </w:num>
  <w:num w:numId="16">
    <w:abstractNumId w:val="12"/>
  </w:num>
  <w:num w:numId="17">
    <w:abstractNumId w:val="17"/>
  </w:num>
  <w:num w:numId="18">
    <w:abstractNumId w:val="0"/>
  </w:num>
  <w:num w:numId="19">
    <w:abstractNumId w:val="26"/>
  </w:num>
  <w:num w:numId="20">
    <w:abstractNumId w:val="13"/>
  </w:num>
  <w:num w:numId="21">
    <w:abstractNumId w:val="6"/>
  </w:num>
  <w:num w:numId="22">
    <w:abstractNumId w:val="28"/>
  </w:num>
  <w:num w:numId="23">
    <w:abstractNumId w:val="7"/>
  </w:num>
  <w:num w:numId="24">
    <w:abstractNumId w:val="9"/>
  </w:num>
  <w:num w:numId="25">
    <w:abstractNumId w:val="16"/>
  </w:num>
  <w:num w:numId="26">
    <w:abstractNumId w:val="14"/>
  </w:num>
  <w:num w:numId="27">
    <w:abstractNumId w:val="18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DA"/>
    <w:rsid w:val="00003F2F"/>
    <w:rsid w:val="00010EA9"/>
    <w:rsid w:val="00014642"/>
    <w:rsid w:val="00014D5B"/>
    <w:rsid w:val="00021CE7"/>
    <w:rsid w:val="00026C1F"/>
    <w:rsid w:val="00034DF8"/>
    <w:rsid w:val="00036944"/>
    <w:rsid w:val="0004207C"/>
    <w:rsid w:val="000440A4"/>
    <w:rsid w:val="000442E9"/>
    <w:rsid w:val="00057D67"/>
    <w:rsid w:val="00066D0C"/>
    <w:rsid w:val="00071A6C"/>
    <w:rsid w:val="00076278"/>
    <w:rsid w:val="0008127C"/>
    <w:rsid w:val="00084CF4"/>
    <w:rsid w:val="00086143"/>
    <w:rsid w:val="000A2C15"/>
    <w:rsid w:val="000A5D33"/>
    <w:rsid w:val="000A70B8"/>
    <w:rsid w:val="000B317E"/>
    <w:rsid w:val="000B4B6C"/>
    <w:rsid w:val="000C2D41"/>
    <w:rsid w:val="000C3016"/>
    <w:rsid w:val="000C428A"/>
    <w:rsid w:val="000C4E3C"/>
    <w:rsid w:val="000C5232"/>
    <w:rsid w:val="000D0E9D"/>
    <w:rsid w:val="000D6CB3"/>
    <w:rsid w:val="000F4E8F"/>
    <w:rsid w:val="0010593D"/>
    <w:rsid w:val="00111EB8"/>
    <w:rsid w:val="00113899"/>
    <w:rsid w:val="00114F02"/>
    <w:rsid w:val="001260C5"/>
    <w:rsid w:val="00130BCC"/>
    <w:rsid w:val="001339B6"/>
    <w:rsid w:val="00140992"/>
    <w:rsid w:val="00140DBA"/>
    <w:rsid w:val="00142E37"/>
    <w:rsid w:val="001460C4"/>
    <w:rsid w:val="00146B80"/>
    <w:rsid w:val="00152B25"/>
    <w:rsid w:val="001605A1"/>
    <w:rsid w:val="00166450"/>
    <w:rsid w:val="0017625C"/>
    <w:rsid w:val="001762EA"/>
    <w:rsid w:val="001A669E"/>
    <w:rsid w:val="001C73C5"/>
    <w:rsid w:val="001D2A08"/>
    <w:rsid w:val="001D3381"/>
    <w:rsid w:val="001E5A72"/>
    <w:rsid w:val="001F1695"/>
    <w:rsid w:val="001F1E28"/>
    <w:rsid w:val="001F32B0"/>
    <w:rsid w:val="001F6EBB"/>
    <w:rsid w:val="00204417"/>
    <w:rsid w:val="00204F55"/>
    <w:rsid w:val="00207B6B"/>
    <w:rsid w:val="00211A77"/>
    <w:rsid w:val="002138B5"/>
    <w:rsid w:val="00213EAE"/>
    <w:rsid w:val="00214335"/>
    <w:rsid w:val="0021542C"/>
    <w:rsid w:val="00223729"/>
    <w:rsid w:val="00235CAB"/>
    <w:rsid w:val="0024750D"/>
    <w:rsid w:val="00257100"/>
    <w:rsid w:val="002573AA"/>
    <w:rsid w:val="00263AFD"/>
    <w:rsid w:val="002666DA"/>
    <w:rsid w:val="00273021"/>
    <w:rsid w:val="00282DFB"/>
    <w:rsid w:val="00284072"/>
    <w:rsid w:val="00292480"/>
    <w:rsid w:val="00297BAD"/>
    <w:rsid w:val="002A22F5"/>
    <w:rsid w:val="002A374F"/>
    <w:rsid w:val="002B5AC7"/>
    <w:rsid w:val="002C1982"/>
    <w:rsid w:val="002C199D"/>
    <w:rsid w:val="002C5172"/>
    <w:rsid w:val="002E5193"/>
    <w:rsid w:val="002E5C83"/>
    <w:rsid w:val="0030119D"/>
    <w:rsid w:val="003056D4"/>
    <w:rsid w:val="003075F4"/>
    <w:rsid w:val="00307A7A"/>
    <w:rsid w:val="003241FD"/>
    <w:rsid w:val="003249B4"/>
    <w:rsid w:val="00325A9A"/>
    <w:rsid w:val="00334ABC"/>
    <w:rsid w:val="003401E0"/>
    <w:rsid w:val="00352C7F"/>
    <w:rsid w:val="00365994"/>
    <w:rsid w:val="00366338"/>
    <w:rsid w:val="00375969"/>
    <w:rsid w:val="00385EEE"/>
    <w:rsid w:val="003865A0"/>
    <w:rsid w:val="003936C9"/>
    <w:rsid w:val="003A2E4F"/>
    <w:rsid w:val="003B0D1E"/>
    <w:rsid w:val="003B445D"/>
    <w:rsid w:val="003B5A73"/>
    <w:rsid w:val="003B5DA4"/>
    <w:rsid w:val="003C1DDD"/>
    <w:rsid w:val="003C65E1"/>
    <w:rsid w:val="003E3ED9"/>
    <w:rsid w:val="003F0246"/>
    <w:rsid w:val="003F08D5"/>
    <w:rsid w:val="003F160E"/>
    <w:rsid w:val="004010F9"/>
    <w:rsid w:val="004026CF"/>
    <w:rsid w:val="0040474F"/>
    <w:rsid w:val="00410DB5"/>
    <w:rsid w:val="00411BB6"/>
    <w:rsid w:val="0042118D"/>
    <w:rsid w:val="004227E3"/>
    <w:rsid w:val="00430FC5"/>
    <w:rsid w:val="00432476"/>
    <w:rsid w:val="00435A0B"/>
    <w:rsid w:val="00437DED"/>
    <w:rsid w:val="00442754"/>
    <w:rsid w:val="00443CFC"/>
    <w:rsid w:val="00455690"/>
    <w:rsid w:val="00481D94"/>
    <w:rsid w:val="004820FA"/>
    <w:rsid w:val="00482EDD"/>
    <w:rsid w:val="004865AB"/>
    <w:rsid w:val="00495C41"/>
    <w:rsid w:val="004A132F"/>
    <w:rsid w:val="004A3D8D"/>
    <w:rsid w:val="004B1D99"/>
    <w:rsid w:val="004B3096"/>
    <w:rsid w:val="004B59DE"/>
    <w:rsid w:val="004B5CC8"/>
    <w:rsid w:val="004C2026"/>
    <w:rsid w:val="004C4AE5"/>
    <w:rsid w:val="004D366D"/>
    <w:rsid w:val="004E2BCF"/>
    <w:rsid w:val="004E3E1B"/>
    <w:rsid w:val="004E4452"/>
    <w:rsid w:val="004E5D99"/>
    <w:rsid w:val="004E6CFC"/>
    <w:rsid w:val="004E78B9"/>
    <w:rsid w:val="004F5A71"/>
    <w:rsid w:val="004F7904"/>
    <w:rsid w:val="005000EE"/>
    <w:rsid w:val="00502438"/>
    <w:rsid w:val="005033D4"/>
    <w:rsid w:val="005135E4"/>
    <w:rsid w:val="00513774"/>
    <w:rsid w:val="005177A3"/>
    <w:rsid w:val="00523A21"/>
    <w:rsid w:val="00525646"/>
    <w:rsid w:val="00544978"/>
    <w:rsid w:val="00547D01"/>
    <w:rsid w:val="00547E89"/>
    <w:rsid w:val="005617FC"/>
    <w:rsid w:val="005627FC"/>
    <w:rsid w:val="00566877"/>
    <w:rsid w:val="00566C3C"/>
    <w:rsid w:val="00573049"/>
    <w:rsid w:val="005749E3"/>
    <w:rsid w:val="005829BA"/>
    <w:rsid w:val="00584BDD"/>
    <w:rsid w:val="00590F4A"/>
    <w:rsid w:val="00595408"/>
    <w:rsid w:val="005A3C1C"/>
    <w:rsid w:val="005A7F4D"/>
    <w:rsid w:val="005B0DCD"/>
    <w:rsid w:val="005B24C1"/>
    <w:rsid w:val="005B5266"/>
    <w:rsid w:val="005C4E2E"/>
    <w:rsid w:val="005C5445"/>
    <w:rsid w:val="005D2202"/>
    <w:rsid w:val="005D26A8"/>
    <w:rsid w:val="005E3CE8"/>
    <w:rsid w:val="005E5E07"/>
    <w:rsid w:val="005F5C83"/>
    <w:rsid w:val="00600648"/>
    <w:rsid w:val="0060124D"/>
    <w:rsid w:val="00602778"/>
    <w:rsid w:val="00605541"/>
    <w:rsid w:val="00606E22"/>
    <w:rsid w:val="006177D1"/>
    <w:rsid w:val="0062686C"/>
    <w:rsid w:val="0064124C"/>
    <w:rsid w:val="00643D73"/>
    <w:rsid w:val="006455AF"/>
    <w:rsid w:val="00650A9C"/>
    <w:rsid w:val="00652244"/>
    <w:rsid w:val="0065445B"/>
    <w:rsid w:val="00657E13"/>
    <w:rsid w:val="00662972"/>
    <w:rsid w:val="006637B5"/>
    <w:rsid w:val="006671F9"/>
    <w:rsid w:val="00671D5B"/>
    <w:rsid w:val="006758CB"/>
    <w:rsid w:val="006834A9"/>
    <w:rsid w:val="006844FC"/>
    <w:rsid w:val="006852A3"/>
    <w:rsid w:val="00694028"/>
    <w:rsid w:val="006A1990"/>
    <w:rsid w:val="006A726F"/>
    <w:rsid w:val="006B0816"/>
    <w:rsid w:val="006B279F"/>
    <w:rsid w:val="006C5909"/>
    <w:rsid w:val="006C6DAC"/>
    <w:rsid w:val="006D6787"/>
    <w:rsid w:val="006E27B4"/>
    <w:rsid w:val="00701776"/>
    <w:rsid w:val="00703D3E"/>
    <w:rsid w:val="00707B7E"/>
    <w:rsid w:val="00715CF2"/>
    <w:rsid w:val="007223BC"/>
    <w:rsid w:val="00725EF0"/>
    <w:rsid w:val="00734773"/>
    <w:rsid w:val="00760174"/>
    <w:rsid w:val="007727C4"/>
    <w:rsid w:val="00791676"/>
    <w:rsid w:val="007A26A9"/>
    <w:rsid w:val="007A2ADA"/>
    <w:rsid w:val="007A3BBB"/>
    <w:rsid w:val="007A4546"/>
    <w:rsid w:val="007B3C40"/>
    <w:rsid w:val="007D7706"/>
    <w:rsid w:val="007D78FF"/>
    <w:rsid w:val="007F32A6"/>
    <w:rsid w:val="008010C9"/>
    <w:rsid w:val="00802F1F"/>
    <w:rsid w:val="008037A5"/>
    <w:rsid w:val="00803C36"/>
    <w:rsid w:val="008047AC"/>
    <w:rsid w:val="0082249E"/>
    <w:rsid w:val="008274A5"/>
    <w:rsid w:val="00834CBB"/>
    <w:rsid w:val="00854AB1"/>
    <w:rsid w:val="0085535B"/>
    <w:rsid w:val="008573F1"/>
    <w:rsid w:val="00857D92"/>
    <w:rsid w:val="00860C16"/>
    <w:rsid w:val="008778D9"/>
    <w:rsid w:val="00892F68"/>
    <w:rsid w:val="008A7243"/>
    <w:rsid w:val="008B7345"/>
    <w:rsid w:val="008C502F"/>
    <w:rsid w:val="008C68E4"/>
    <w:rsid w:val="008E0AD8"/>
    <w:rsid w:val="008E3D7E"/>
    <w:rsid w:val="008E7CEB"/>
    <w:rsid w:val="00902B07"/>
    <w:rsid w:val="00904C39"/>
    <w:rsid w:val="0091327E"/>
    <w:rsid w:val="009147F0"/>
    <w:rsid w:val="00914C2C"/>
    <w:rsid w:val="009157B5"/>
    <w:rsid w:val="00916C6F"/>
    <w:rsid w:val="0091791A"/>
    <w:rsid w:val="009236E4"/>
    <w:rsid w:val="00927B5B"/>
    <w:rsid w:val="00942A35"/>
    <w:rsid w:val="009431EC"/>
    <w:rsid w:val="00944CEB"/>
    <w:rsid w:val="00946680"/>
    <w:rsid w:val="009560F3"/>
    <w:rsid w:val="00961046"/>
    <w:rsid w:val="009646BA"/>
    <w:rsid w:val="009813DA"/>
    <w:rsid w:val="00982A25"/>
    <w:rsid w:val="00990D83"/>
    <w:rsid w:val="0099137C"/>
    <w:rsid w:val="0099628F"/>
    <w:rsid w:val="009A19A3"/>
    <w:rsid w:val="009A1B68"/>
    <w:rsid w:val="009B2663"/>
    <w:rsid w:val="009B74AD"/>
    <w:rsid w:val="009C0FEB"/>
    <w:rsid w:val="009C2AA9"/>
    <w:rsid w:val="009C3FA4"/>
    <w:rsid w:val="009D247C"/>
    <w:rsid w:val="009D6C9F"/>
    <w:rsid w:val="009D7617"/>
    <w:rsid w:val="009D7C49"/>
    <w:rsid w:val="009E1646"/>
    <w:rsid w:val="009E77BB"/>
    <w:rsid w:val="009E7A72"/>
    <w:rsid w:val="009F0737"/>
    <w:rsid w:val="009F5486"/>
    <w:rsid w:val="009F5F7D"/>
    <w:rsid w:val="009F7E5E"/>
    <w:rsid w:val="00A03962"/>
    <w:rsid w:val="00A051D6"/>
    <w:rsid w:val="00A1112B"/>
    <w:rsid w:val="00A152ED"/>
    <w:rsid w:val="00A236DE"/>
    <w:rsid w:val="00A24CFA"/>
    <w:rsid w:val="00A254A2"/>
    <w:rsid w:val="00A2777F"/>
    <w:rsid w:val="00A3678C"/>
    <w:rsid w:val="00A41E85"/>
    <w:rsid w:val="00A42A3C"/>
    <w:rsid w:val="00A4429B"/>
    <w:rsid w:val="00A51C9F"/>
    <w:rsid w:val="00A61989"/>
    <w:rsid w:val="00A728F7"/>
    <w:rsid w:val="00A75622"/>
    <w:rsid w:val="00A76429"/>
    <w:rsid w:val="00A7792A"/>
    <w:rsid w:val="00A77B5A"/>
    <w:rsid w:val="00A85C04"/>
    <w:rsid w:val="00A92CE4"/>
    <w:rsid w:val="00AA4436"/>
    <w:rsid w:val="00AA62FF"/>
    <w:rsid w:val="00AA7DA1"/>
    <w:rsid w:val="00AB2690"/>
    <w:rsid w:val="00AB4010"/>
    <w:rsid w:val="00AB5569"/>
    <w:rsid w:val="00AC5968"/>
    <w:rsid w:val="00AC7CFB"/>
    <w:rsid w:val="00AD039B"/>
    <w:rsid w:val="00AE1E50"/>
    <w:rsid w:val="00AE2221"/>
    <w:rsid w:val="00AE4D5A"/>
    <w:rsid w:val="00AE7F2B"/>
    <w:rsid w:val="00AF3E26"/>
    <w:rsid w:val="00B20134"/>
    <w:rsid w:val="00B221E3"/>
    <w:rsid w:val="00B2687D"/>
    <w:rsid w:val="00B27F80"/>
    <w:rsid w:val="00B35647"/>
    <w:rsid w:val="00B43531"/>
    <w:rsid w:val="00B43A8B"/>
    <w:rsid w:val="00B43F50"/>
    <w:rsid w:val="00B44656"/>
    <w:rsid w:val="00B53176"/>
    <w:rsid w:val="00B5748F"/>
    <w:rsid w:val="00B67C4F"/>
    <w:rsid w:val="00B721EA"/>
    <w:rsid w:val="00B778CB"/>
    <w:rsid w:val="00B87442"/>
    <w:rsid w:val="00B91762"/>
    <w:rsid w:val="00B93DBC"/>
    <w:rsid w:val="00B95197"/>
    <w:rsid w:val="00BA5603"/>
    <w:rsid w:val="00BA64F6"/>
    <w:rsid w:val="00BA6FEA"/>
    <w:rsid w:val="00BB5D9D"/>
    <w:rsid w:val="00BD18D9"/>
    <w:rsid w:val="00BD5607"/>
    <w:rsid w:val="00BD6D41"/>
    <w:rsid w:val="00BD74A1"/>
    <w:rsid w:val="00BE031A"/>
    <w:rsid w:val="00BE2418"/>
    <w:rsid w:val="00BE2635"/>
    <w:rsid w:val="00BF228B"/>
    <w:rsid w:val="00BF3174"/>
    <w:rsid w:val="00BF3AF8"/>
    <w:rsid w:val="00C01A5F"/>
    <w:rsid w:val="00C01CDE"/>
    <w:rsid w:val="00C117F3"/>
    <w:rsid w:val="00C27F49"/>
    <w:rsid w:val="00C34948"/>
    <w:rsid w:val="00C4064A"/>
    <w:rsid w:val="00C409A2"/>
    <w:rsid w:val="00C40F9F"/>
    <w:rsid w:val="00C60586"/>
    <w:rsid w:val="00C71BCC"/>
    <w:rsid w:val="00C73EBE"/>
    <w:rsid w:val="00C7546C"/>
    <w:rsid w:val="00C90AC8"/>
    <w:rsid w:val="00C92FCA"/>
    <w:rsid w:val="00CA05BD"/>
    <w:rsid w:val="00CA3767"/>
    <w:rsid w:val="00CA4D4F"/>
    <w:rsid w:val="00CD58DE"/>
    <w:rsid w:val="00CE027C"/>
    <w:rsid w:val="00CE49A2"/>
    <w:rsid w:val="00CE7BE8"/>
    <w:rsid w:val="00CF54FD"/>
    <w:rsid w:val="00D0400E"/>
    <w:rsid w:val="00D041BC"/>
    <w:rsid w:val="00D06B6A"/>
    <w:rsid w:val="00D10452"/>
    <w:rsid w:val="00D1721F"/>
    <w:rsid w:val="00D22760"/>
    <w:rsid w:val="00D22B42"/>
    <w:rsid w:val="00D24221"/>
    <w:rsid w:val="00D30D7C"/>
    <w:rsid w:val="00D30DBE"/>
    <w:rsid w:val="00D3201E"/>
    <w:rsid w:val="00D430B2"/>
    <w:rsid w:val="00D449B6"/>
    <w:rsid w:val="00D4624E"/>
    <w:rsid w:val="00D534BC"/>
    <w:rsid w:val="00D60135"/>
    <w:rsid w:val="00D6502F"/>
    <w:rsid w:val="00D67ADA"/>
    <w:rsid w:val="00D67F5C"/>
    <w:rsid w:val="00D73B62"/>
    <w:rsid w:val="00D74FE9"/>
    <w:rsid w:val="00D758C3"/>
    <w:rsid w:val="00D76992"/>
    <w:rsid w:val="00D87B9E"/>
    <w:rsid w:val="00DA2A61"/>
    <w:rsid w:val="00DA2E3B"/>
    <w:rsid w:val="00DB1484"/>
    <w:rsid w:val="00DB1B48"/>
    <w:rsid w:val="00DB3614"/>
    <w:rsid w:val="00DB68BE"/>
    <w:rsid w:val="00DC63BA"/>
    <w:rsid w:val="00DD316A"/>
    <w:rsid w:val="00DD5EF5"/>
    <w:rsid w:val="00DE1C4C"/>
    <w:rsid w:val="00E01FD2"/>
    <w:rsid w:val="00E05B6F"/>
    <w:rsid w:val="00E07B2E"/>
    <w:rsid w:val="00E10C0C"/>
    <w:rsid w:val="00E17F17"/>
    <w:rsid w:val="00E22F28"/>
    <w:rsid w:val="00E33ABE"/>
    <w:rsid w:val="00E4430F"/>
    <w:rsid w:val="00E5735D"/>
    <w:rsid w:val="00E6065E"/>
    <w:rsid w:val="00E629CE"/>
    <w:rsid w:val="00E674FE"/>
    <w:rsid w:val="00E80F7F"/>
    <w:rsid w:val="00E8385D"/>
    <w:rsid w:val="00E86E5D"/>
    <w:rsid w:val="00E93F57"/>
    <w:rsid w:val="00E95C3F"/>
    <w:rsid w:val="00E9623C"/>
    <w:rsid w:val="00EA45A6"/>
    <w:rsid w:val="00EB20D9"/>
    <w:rsid w:val="00EC125E"/>
    <w:rsid w:val="00EF13A6"/>
    <w:rsid w:val="00EF13D9"/>
    <w:rsid w:val="00EF33E6"/>
    <w:rsid w:val="00F10162"/>
    <w:rsid w:val="00F17EEF"/>
    <w:rsid w:val="00F22C2C"/>
    <w:rsid w:val="00F34A39"/>
    <w:rsid w:val="00F41C8A"/>
    <w:rsid w:val="00F4403F"/>
    <w:rsid w:val="00F450F6"/>
    <w:rsid w:val="00F51588"/>
    <w:rsid w:val="00F67D74"/>
    <w:rsid w:val="00F70158"/>
    <w:rsid w:val="00F71FCC"/>
    <w:rsid w:val="00F76A43"/>
    <w:rsid w:val="00F83099"/>
    <w:rsid w:val="00F87CE7"/>
    <w:rsid w:val="00F97652"/>
    <w:rsid w:val="00FA79FE"/>
    <w:rsid w:val="00FA7CE0"/>
    <w:rsid w:val="00FC70ED"/>
    <w:rsid w:val="00FE0D6C"/>
    <w:rsid w:val="00FE62FC"/>
    <w:rsid w:val="00FF1CAA"/>
    <w:rsid w:val="00FF5649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31365172"/>
  <w15:chartTrackingRefBased/>
  <w15:docId w15:val="{53103332-6418-416D-B819-26F1BE58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6DA"/>
    <w:pPr>
      <w:spacing w:after="120" w:line="240" w:lineRule="auto"/>
      <w:jc w:val="both"/>
    </w:pPr>
    <w:rPr>
      <w:rFonts w:ascii="Caladea" w:hAnsi="Caladea"/>
      <w:sz w:val="24"/>
    </w:rPr>
  </w:style>
  <w:style w:type="paragraph" w:styleId="Titre1">
    <w:name w:val="heading 1"/>
    <w:basedOn w:val="Normal"/>
    <w:link w:val="Titre1Car"/>
    <w:uiPriority w:val="9"/>
    <w:qFormat/>
    <w:rsid w:val="00AB401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778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66D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666DA"/>
    <w:rPr>
      <w:rFonts w:ascii="Caladea" w:hAnsi="Caladea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666D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666DA"/>
    <w:rPr>
      <w:rFonts w:ascii="Caladea" w:hAnsi="Caladea"/>
      <w:sz w:val="24"/>
    </w:rPr>
  </w:style>
  <w:style w:type="paragraph" w:styleId="Titre">
    <w:name w:val="Title"/>
    <w:basedOn w:val="Normal"/>
    <w:next w:val="Normal"/>
    <w:link w:val="TitreCar"/>
    <w:qFormat/>
    <w:rsid w:val="002666DA"/>
    <w:pPr>
      <w:overflowPunct w:val="0"/>
      <w:autoSpaceDE w:val="0"/>
      <w:autoSpaceDN w:val="0"/>
      <w:adjustRightInd w:val="0"/>
      <w:spacing w:after="0"/>
      <w:contextualSpacing/>
      <w:jc w:val="left"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rsid w:val="002666DA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customStyle="1" w:styleId="Default">
    <w:name w:val="Default"/>
    <w:rsid w:val="00A51C9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A51C9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0BCC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0BCC"/>
    <w:rPr>
      <w:rFonts w:ascii="Caladea" w:hAnsi="Caladea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30BCC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B401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9F5486"/>
    <w:pPr>
      <w:ind w:left="720"/>
      <w:contextualSpacing/>
    </w:pPr>
  </w:style>
  <w:style w:type="paragraph" w:customStyle="1" w:styleId="Standard">
    <w:name w:val="Standard"/>
    <w:qFormat/>
    <w:rsid w:val="00EF13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8">
    <w:name w:val="Pa8"/>
    <w:basedOn w:val="Normal"/>
    <w:next w:val="Normal"/>
    <w:uiPriority w:val="99"/>
    <w:rsid w:val="00E8385D"/>
    <w:pPr>
      <w:autoSpaceDE w:val="0"/>
      <w:autoSpaceDN w:val="0"/>
      <w:adjustRightInd w:val="0"/>
      <w:spacing w:after="0" w:line="241" w:lineRule="atLeast"/>
      <w:jc w:val="left"/>
    </w:pPr>
    <w:rPr>
      <w:rFonts w:ascii="Liberation Sans" w:hAnsi="Liberation Sans"/>
      <w:szCs w:val="24"/>
    </w:rPr>
  </w:style>
  <w:style w:type="character" w:customStyle="1" w:styleId="A8">
    <w:name w:val="A8"/>
    <w:uiPriority w:val="99"/>
    <w:rsid w:val="00E8385D"/>
    <w:rPr>
      <w:rFonts w:cs="Liberation Sans"/>
      <w:b/>
      <w:bCs/>
      <w:color w:val="000000"/>
      <w:sz w:val="22"/>
      <w:szCs w:val="22"/>
    </w:rPr>
  </w:style>
  <w:style w:type="character" w:customStyle="1" w:styleId="A9">
    <w:name w:val="A9"/>
    <w:uiPriority w:val="99"/>
    <w:rsid w:val="00E8385D"/>
    <w:rPr>
      <w:rFonts w:cs="Liberation Sans"/>
      <w:color w:val="000000"/>
      <w:sz w:val="20"/>
      <w:szCs w:val="20"/>
    </w:rPr>
  </w:style>
  <w:style w:type="character" w:styleId="Numrodepage">
    <w:name w:val="page number"/>
    <w:rsid w:val="007A26A9"/>
  </w:style>
  <w:style w:type="paragraph" w:customStyle="1" w:styleId="Pa21">
    <w:name w:val="Pa21"/>
    <w:basedOn w:val="Normal"/>
    <w:next w:val="Normal"/>
    <w:uiPriority w:val="99"/>
    <w:rsid w:val="007A26A9"/>
    <w:pPr>
      <w:autoSpaceDE w:val="0"/>
      <w:autoSpaceDN w:val="0"/>
      <w:adjustRightInd w:val="0"/>
      <w:spacing w:after="0" w:line="241" w:lineRule="atLeast"/>
      <w:jc w:val="left"/>
    </w:pPr>
    <w:rPr>
      <w:rFonts w:ascii="Liberation Sans" w:hAnsi="Liberation Sans"/>
      <w:szCs w:val="24"/>
    </w:rPr>
  </w:style>
  <w:style w:type="character" w:customStyle="1" w:styleId="acopre">
    <w:name w:val="acopre"/>
    <w:basedOn w:val="Policepardfaut"/>
    <w:rsid w:val="009147F0"/>
  </w:style>
  <w:style w:type="table" w:styleId="Grilledutableau">
    <w:name w:val="Table Grid"/>
    <w:basedOn w:val="TableauNormal"/>
    <w:uiPriority w:val="39"/>
    <w:rsid w:val="00F6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27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6B279F"/>
    <w:pPr>
      <w:spacing w:after="0"/>
      <w:jc w:val="lef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6B279F"/>
    <w:rPr>
      <w:rFonts w:ascii="Courier New" w:hAnsi="Courier New" w:cs="Courier New"/>
      <w:color w:val="000000"/>
      <w:sz w:val="20"/>
      <w:szCs w:val="20"/>
    </w:rPr>
  </w:style>
  <w:style w:type="paragraph" w:customStyle="1" w:styleId="TableContents">
    <w:name w:val="Table Contents"/>
    <w:basedOn w:val="Standard"/>
    <w:rsid w:val="003B445D"/>
    <w:pPr>
      <w:widowControl w:val="0"/>
      <w:suppressLineNumbers/>
    </w:pPr>
    <w:rPr>
      <w:rFonts w:eastAsia="SimSun" w:cs="Mangal"/>
    </w:rPr>
  </w:style>
  <w:style w:type="paragraph" w:customStyle="1" w:styleId="Pa14">
    <w:name w:val="Pa14"/>
    <w:basedOn w:val="Normal"/>
    <w:next w:val="Normal"/>
    <w:uiPriority w:val="99"/>
    <w:rsid w:val="00BD74A1"/>
    <w:pPr>
      <w:autoSpaceDE w:val="0"/>
      <w:autoSpaceDN w:val="0"/>
      <w:adjustRightInd w:val="0"/>
      <w:spacing w:after="0" w:line="241" w:lineRule="atLeast"/>
      <w:jc w:val="left"/>
    </w:pPr>
    <w:rPr>
      <w:rFonts w:ascii="Liberation Sans" w:hAnsi="Liberation Sans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95C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95C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95C41"/>
    <w:rPr>
      <w:rFonts w:ascii="Caladea" w:hAnsi="Calade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5C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5C41"/>
    <w:rPr>
      <w:rFonts w:ascii="Caladea" w:hAnsi="Calade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C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C41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70177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8778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gkelc">
    <w:name w:val="hgkelc"/>
    <w:basedOn w:val="Policepardfaut"/>
    <w:rsid w:val="00F87CE7"/>
  </w:style>
  <w:style w:type="character" w:customStyle="1" w:styleId="A4">
    <w:name w:val="A4"/>
    <w:uiPriority w:val="99"/>
    <w:rsid w:val="00BE031A"/>
    <w:rPr>
      <w:rFonts w:cs="AvantGardeGothicITC"/>
      <w:b/>
      <w:bCs/>
      <w:color w:val="000000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BE031A"/>
    <w:pPr>
      <w:spacing w:line="201" w:lineRule="atLeast"/>
    </w:pPr>
    <w:rPr>
      <w:rFonts w:ascii="AvantGardeGothicITC" w:hAnsi="AvantGardeGothicITC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BE031A"/>
    <w:pPr>
      <w:spacing w:line="201" w:lineRule="atLeast"/>
    </w:pPr>
    <w:rPr>
      <w:rFonts w:ascii="AvantGardeGothicITC" w:hAnsi="AvantGardeGothicITC" w:cstheme="minorBidi"/>
      <w:color w:val="auto"/>
    </w:rPr>
  </w:style>
  <w:style w:type="character" w:styleId="Lienhypertextesuivivisit">
    <w:name w:val="FollowedHyperlink"/>
    <w:basedOn w:val="Policepardfaut"/>
    <w:uiPriority w:val="99"/>
    <w:semiHidden/>
    <w:unhideWhenUsed/>
    <w:rsid w:val="00990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3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0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5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55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3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05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7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B2585-D920-4A96-8342-FDD8A306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DPT49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Tusseau</dc:creator>
  <cp:keywords/>
  <dc:description/>
  <cp:lastModifiedBy>tusseau, sébastien</cp:lastModifiedBy>
  <cp:revision>10</cp:revision>
  <dcterms:created xsi:type="dcterms:W3CDTF">2021-08-31T17:22:00Z</dcterms:created>
  <dcterms:modified xsi:type="dcterms:W3CDTF">2022-04-26T09:25:00Z</dcterms:modified>
</cp:coreProperties>
</file>